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E00079" w14:textId="6FCF8F70" w:rsidR="00D34DA1" w:rsidRPr="00D34DA1" w:rsidRDefault="00D34DA1" w:rsidP="00D34DA1">
      <w:pPr>
        <w:jc w:val="center"/>
        <w:rPr>
          <w:sz w:val="32"/>
          <w:szCs w:val="32"/>
          <w:lang w:val="fr-FR"/>
        </w:rPr>
      </w:pPr>
      <w:r w:rsidRPr="00D34DA1">
        <w:rPr>
          <w:sz w:val="32"/>
          <w:szCs w:val="32"/>
          <w:lang w:val="fr-FR"/>
        </w:rPr>
        <w:t>Guide de solutions</w:t>
      </w:r>
    </w:p>
    <w:p w14:paraId="024226D9" w14:textId="77777777" w:rsidR="00D34DA1" w:rsidRDefault="00D34DA1" w:rsidP="001A5F4C">
      <w:pPr>
        <w:rPr>
          <w:lang w:val="fr-FR"/>
        </w:rPr>
      </w:pPr>
    </w:p>
    <w:p w14:paraId="0F02E852" w14:textId="137ECB19" w:rsidR="001A5F4C" w:rsidRPr="00BA4210" w:rsidRDefault="001A5F4C" w:rsidP="001A5F4C">
      <w:pPr>
        <w:rPr>
          <w:lang w:val="fr-FR"/>
        </w:rPr>
      </w:pPr>
      <w:r w:rsidRPr="00BA4210">
        <w:rPr>
          <w:lang w:val="fr-FR"/>
        </w:rPr>
        <w:t>Ce guide de solutions regroupe les solutions aux différents puzzles et énigmes pouvant bloquer le joueur dans sa progression de la quête principale.</w:t>
      </w:r>
    </w:p>
    <w:sdt>
      <w:sdtPr>
        <w:rPr>
          <w:rFonts w:asciiTheme="minorHAnsi" w:eastAsiaTheme="minorHAnsi" w:hAnsiTheme="minorHAnsi" w:cstheme="minorBidi"/>
          <w:color w:val="auto"/>
          <w:sz w:val="22"/>
          <w:szCs w:val="22"/>
          <w:lang w:val="fr-FR"/>
        </w:rPr>
        <w:id w:val="1108313282"/>
        <w:docPartObj>
          <w:docPartGallery w:val="Table of Contents"/>
          <w:docPartUnique/>
        </w:docPartObj>
      </w:sdtPr>
      <w:sdtEndPr>
        <w:rPr>
          <w:b/>
          <w:bCs/>
        </w:rPr>
      </w:sdtEndPr>
      <w:sdtContent>
        <w:p w14:paraId="7325CDD7" w14:textId="1F1FC651" w:rsidR="000D7448" w:rsidRDefault="000D7448">
          <w:pPr>
            <w:pStyle w:val="En-ttedetabledesmatires"/>
          </w:pPr>
          <w:r>
            <w:rPr>
              <w:lang w:val="fr-FR"/>
            </w:rPr>
            <w:t>Table des matières</w:t>
          </w:r>
        </w:p>
        <w:p w14:paraId="4DB6B7AB" w14:textId="20DFC918" w:rsidR="009E6118" w:rsidRDefault="000D7448">
          <w:pPr>
            <w:pStyle w:val="TM1"/>
            <w:tabs>
              <w:tab w:val="right" w:leader="dot" w:pos="9350"/>
            </w:tabs>
            <w:rPr>
              <w:rFonts w:eastAsiaTheme="minorEastAsia"/>
              <w:noProof/>
            </w:rPr>
          </w:pPr>
          <w:r>
            <w:fldChar w:fldCharType="begin"/>
          </w:r>
          <w:r>
            <w:instrText xml:space="preserve"> TOC \o "1-3" \h \z \u </w:instrText>
          </w:r>
          <w:r>
            <w:fldChar w:fldCharType="separate"/>
          </w:r>
          <w:hyperlink w:anchor="_Toc46235779" w:history="1">
            <w:r w:rsidR="009E6118" w:rsidRPr="00023805">
              <w:rPr>
                <w:rStyle w:val="Lienhypertexte"/>
                <w:noProof/>
                <w:lang w:val="fr-FR"/>
              </w:rPr>
              <w:t>Grotte de Mystifia</w:t>
            </w:r>
            <w:r w:rsidR="009E6118">
              <w:rPr>
                <w:noProof/>
                <w:webHidden/>
              </w:rPr>
              <w:tab/>
            </w:r>
            <w:r w:rsidR="009E6118">
              <w:rPr>
                <w:noProof/>
                <w:webHidden/>
              </w:rPr>
              <w:fldChar w:fldCharType="begin"/>
            </w:r>
            <w:r w:rsidR="009E6118">
              <w:rPr>
                <w:noProof/>
                <w:webHidden/>
              </w:rPr>
              <w:instrText xml:space="preserve"> PAGEREF _Toc46235779 \h </w:instrText>
            </w:r>
            <w:r w:rsidR="009E6118">
              <w:rPr>
                <w:noProof/>
                <w:webHidden/>
              </w:rPr>
            </w:r>
            <w:r w:rsidR="009E6118">
              <w:rPr>
                <w:noProof/>
                <w:webHidden/>
              </w:rPr>
              <w:fldChar w:fldCharType="separate"/>
            </w:r>
            <w:r w:rsidR="009E6118">
              <w:rPr>
                <w:noProof/>
                <w:webHidden/>
              </w:rPr>
              <w:t>2</w:t>
            </w:r>
            <w:r w:rsidR="009E6118">
              <w:rPr>
                <w:noProof/>
                <w:webHidden/>
              </w:rPr>
              <w:fldChar w:fldCharType="end"/>
            </w:r>
          </w:hyperlink>
        </w:p>
        <w:p w14:paraId="75B0FCC0" w14:textId="6805F0D5" w:rsidR="009E6118" w:rsidRDefault="00C036CE">
          <w:pPr>
            <w:pStyle w:val="TM2"/>
            <w:tabs>
              <w:tab w:val="right" w:leader="dot" w:pos="9350"/>
            </w:tabs>
            <w:rPr>
              <w:rFonts w:eastAsiaTheme="minorEastAsia"/>
              <w:noProof/>
            </w:rPr>
          </w:pPr>
          <w:hyperlink w:anchor="_Toc46235780" w:history="1">
            <w:r w:rsidR="009E6118" w:rsidRPr="00023805">
              <w:rPr>
                <w:rStyle w:val="Lienhypertexte"/>
                <w:noProof/>
                <w:lang w:val="fr-FR"/>
              </w:rPr>
              <w:t>Énigme des lampes</w:t>
            </w:r>
            <w:r w:rsidR="009E6118">
              <w:rPr>
                <w:noProof/>
                <w:webHidden/>
              </w:rPr>
              <w:tab/>
            </w:r>
            <w:r w:rsidR="009E6118">
              <w:rPr>
                <w:noProof/>
                <w:webHidden/>
              </w:rPr>
              <w:fldChar w:fldCharType="begin"/>
            </w:r>
            <w:r w:rsidR="009E6118">
              <w:rPr>
                <w:noProof/>
                <w:webHidden/>
              </w:rPr>
              <w:instrText xml:space="preserve"> PAGEREF _Toc46235780 \h </w:instrText>
            </w:r>
            <w:r w:rsidR="009E6118">
              <w:rPr>
                <w:noProof/>
                <w:webHidden/>
              </w:rPr>
            </w:r>
            <w:r w:rsidR="009E6118">
              <w:rPr>
                <w:noProof/>
                <w:webHidden/>
              </w:rPr>
              <w:fldChar w:fldCharType="separate"/>
            </w:r>
            <w:r w:rsidR="009E6118">
              <w:rPr>
                <w:noProof/>
                <w:webHidden/>
              </w:rPr>
              <w:t>2</w:t>
            </w:r>
            <w:r w:rsidR="009E6118">
              <w:rPr>
                <w:noProof/>
                <w:webHidden/>
              </w:rPr>
              <w:fldChar w:fldCharType="end"/>
            </w:r>
          </w:hyperlink>
        </w:p>
        <w:p w14:paraId="21DD4597" w14:textId="62B33E82" w:rsidR="009E6118" w:rsidRDefault="00C036CE">
          <w:pPr>
            <w:pStyle w:val="TM1"/>
            <w:tabs>
              <w:tab w:val="right" w:leader="dot" w:pos="9350"/>
            </w:tabs>
            <w:rPr>
              <w:rFonts w:eastAsiaTheme="minorEastAsia"/>
              <w:noProof/>
            </w:rPr>
          </w:pPr>
          <w:hyperlink w:anchor="_Toc46235781" w:history="1">
            <w:r w:rsidR="009E6118" w:rsidRPr="00023805">
              <w:rPr>
                <w:rStyle w:val="Lienhypertexte"/>
                <w:noProof/>
                <w:lang w:val="fr-FR"/>
              </w:rPr>
              <w:t>Château des brumes</w:t>
            </w:r>
            <w:r w:rsidR="009E6118">
              <w:rPr>
                <w:noProof/>
                <w:webHidden/>
              </w:rPr>
              <w:tab/>
            </w:r>
            <w:r w:rsidR="009E6118">
              <w:rPr>
                <w:noProof/>
                <w:webHidden/>
              </w:rPr>
              <w:fldChar w:fldCharType="begin"/>
            </w:r>
            <w:r w:rsidR="009E6118">
              <w:rPr>
                <w:noProof/>
                <w:webHidden/>
              </w:rPr>
              <w:instrText xml:space="preserve"> PAGEREF _Toc46235781 \h </w:instrText>
            </w:r>
            <w:r w:rsidR="009E6118">
              <w:rPr>
                <w:noProof/>
                <w:webHidden/>
              </w:rPr>
            </w:r>
            <w:r w:rsidR="009E6118">
              <w:rPr>
                <w:noProof/>
                <w:webHidden/>
              </w:rPr>
              <w:fldChar w:fldCharType="separate"/>
            </w:r>
            <w:r w:rsidR="009E6118">
              <w:rPr>
                <w:noProof/>
                <w:webHidden/>
              </w:rPr>
              <w:t>3</w:t>
            </w:r>
            <w:r w:rsidR="009E6118">
              <w:rPr>
                <w:noProof/>
                <w:webHidden/>
              </w:rPr>
              <w:fldChar w:fldCharType="end"/>
            </w:r>
          </w:hyperlink>
        </w:p>
        <w:p w14:paraId="40C384CD" w14:textId="371DA159" w:rsidR="009E6118" w:rsidRDefault="00C036CE">
          <w:pPr>
            <w:pStyle w:val="TM2"/>
            <w:tabs>
              <w:tab w:val="right" w:leader="dot" w:pos="9350"/>
            </w:tabs>
            <w:rPr>
              <w:rFonts w:eastAsiaTheme="minorEastAsia"/>
              <w:noProof/>
            </w:rPr>
          </w:pPr>
          <w:hyperlink w:anchor="_Toc46235782" w:history="1">
            <w:r w:rsidR="009E6118" w:rsidRPr="00023805">
              <w:rPr>
                <w:rStyle w:val="Lienhypertexte"/>
                <w:noProof/>
                <w:lang w:val="fr-FR"/>
              </w:rPr>
              <w:t>Puzzle 5x5</w:t>
            </w:r>
            <w:r w:rsidR="009E6118">
              <w:rPr>
                <w:noProof/>
                <w:webHidden/>
              </w:rPr>
              <w:tab/>
            </w:r>
            <w:r w:rsidR="009E6118">
              <w:rPr>
                <w:noProof/>
                <w:webHidden/>
              </w:rPr>
              <w:fldChar w:fldCharType="begin"/>
            </w:r>
            <w:r w:rsidR="009E6118">
              <w:rPr>
                <w:noProof/>
                <w:webHidden/>
              </w:rPr>
              <w:instrText xml:space="preserve"> PAGEREF _Toc46235782 \h </w:instrText>
            </w:r>
            <w:r w:rsidR="009E6118">
              <w:rPr>
                <w:noProof/>
                <w:webHidden/>
              </w:rPr>
            </w:r>
            <w:r w:rsidR="009E6118">
              <w:rPr>
                <w:noProof/>
                <w:webHidden/>
              </w:rPr>
              <w:fldChar w:fldCharType="separate"/>
            </w:r>
            <w:r w:rsidR="009E6118">
              <w:rPr>
                <w:noProof/>
                <w:webHidden/>
              </w:rPr>
              <w:t>3</w:t>
            </w:r>
            <w:r w:rsidR="009E6118">
              <w:rPr>
                <w:noProof/>
                <w:webHidden/>
              </w:rPr>
              <w:fldChar w:fldCharType="end"/>
            </w:r>
          </w:hyperlink>
        </w:p>
        <w:p w14:paraId="27CA893C" w14:textId="0FEB842E" w:rsidR="009E6118" w:rsidRDefault="00C036CE">
          <w:pPr>
            <w:pStyle w:val="TM1"/>
            <w:tabs>
              <w:tab w:val="right" w:leader="dot" w:pos="9350"/>
            </w:tabs>
            <w:rPr>
              <w:rFonts w:eastAsiaTheme="minorEastAsia"/>
              <w:noProof/>
            </w:rPr>
          </w:pPr>
          <w:hyperlink w:anchor="_Toc46235783" w:history="1">
            <w:r w:rsidR="009E6118" w:rsidRPr="00023805">
              <w:rPr>
                <w:rStyle w:val="Lienhypertexte"/>
                <w:noProof/>
                <w:lang w:val="fr-FR"/>
              </w:rPr>
              <w:t>Forêt elfique</w:t>
            </w:r>
            <w:r w:rsidR="009E6118">
              <w:rPr>
                <w:noProof/>
                <w:webHidden/>
              </w:rPr>
              <w:tab/>
            </w:r>
            <w:r w:rsidR="009E6118">
              <w:rPr>
                <w:noProof/>
                <w:webHidden/>
              </w:rPr>
              <w:fldChar w:fldCharType="begin"/>
            </w:r>
            <w:r w:rsidR="009E6118">
              <w:rPr>
                <w:noProof/>
                <w:webHidden/>
              </w:rPr>
              <w:instrText xml:space="preserve"> PAGEREF _Toc46235783 \h </w:instrText>
            </w:r>
            <w:r w:rsidR="009E6118">
              <w:rPr>
                <w:noProof/>
                <w:webHidden/>
              </w:rPr>
            </w:r>
            <w:r w:rsidR="009E6118">
              <w:rPr>
                <w:noProof/>
                <w:webHidden/>
              </w:rPr>
              <w:fldChar w:fldCharType="separate"/>
            </w:r>
            <w:r w:rsidR="009E6118">
              <w:rPr>
                <w:noProof/>
                <w:webHidden/>
              </w:rPr>
              <w:t>9</w:t>
            </w:r>
            <w:r w:rsidR="009E6118">
              <w:rPr>
                <w:noProof/>
                <w:webHidden/>
              </w:rPr>
              <w:fldChar w:fldCharType="end"/>
            </w:r>
          </w:hyperlink>
        </w:p>
        <w:p w14:paraId="1FFF97B1" w14:textId="34D9C49D" w:rsidR="009E6118" w:rsidRDefault="00C036CE">
          <w:pPr>
            <w:pStyle w:val="TM1"/>
            <w:tabs>
              <w:tab w:val="right" w:leader="dot" w:pos="9350"/>
            </w:tabs>
            <w:rPr>
              <w:rFonts w:eastAsiaTheme="minorEastAsia"/>
              <w:noProof/>
            </w:rPr>
          </w:pPr>
          <w:hyperlink w:anchor="_Toc46235784" w:history="1">
            <w:r w:rsidR="009E6118" w:rsidRPr="00023805">
              <w:rPr>
                <w:rStyle w:val="Lienhypertexte"/>
                <w:noProof/>
                <w:lang w:val="fr-FR"/>
              </w:rPr>
              <w:t>Tour elfique</w:t>
            </w:r>
            <w:r w:rsidR="009E6118">
              <w:rPr>
                <w:noProof/>
                <w:webHidden/>
              </w:rPr>
              <w:tab/>
            </w:r>
            <w:r w:rsidR="009E6118">
              <w:rPr>
                <w:noProof/>
                <w:webHidden/>
              </w:rPr>
              <w:fldChar w:fldCharType="begin"/>
            </w:r>
            <w:r w:rsidR="009E6118">
              <w:rPr>
                <w:noProof/>
                <w:webHidden/>
              </w:rPr>
              <w:instrText xml:space="preserve"> PAGEREF _Toc46235784 \h </w:instrText>
            </w:r>
            <w:r w:rsidR="009E6118">
              <w:rPr>
                <w:noProof/>
                <w:webHidden/>
              </w:rPr>
            </w:r>
            <w:r w:rsidR="009E6118">
              <w:rPr>
                <w:noProof/>
                <w:webHidden/>
              </w:rPr>
              <w:fldChar w:fldCharType="separate"/>
            </w:r>
            <w:r w:rsidR="009E6118">
              <w:rPr>
                <w:noProof/>
                <w:webHidden/>
              </w:rPr>
              <w:t>10</w:t>
            </w:r>
            <w:r w:rsidR="009E6118">
              <w:rPr>
                <w:noProof/>
                <w:webHidden/>
              </w:rPr>
              <w:fldChar w:fldCharType="end"/>
            </w:r>
          </w:hyperlink>
        </w:p>
        <w:p w14:paraId="2B6B336C" w14:textId="7B68B407" w:rsidR="009E6118" w:rsidRDefault="00C036CE">
          <w:pPr>
            <w:pStyle w:val="TM2"/>
            <w:tabs>
              <w:tab w:val="right" w:leader="dot" w:pos="9350"/>
            </w:tabs>
            <w:rPr>
              <w:rFonts w:eastAsiaTheme="minorEastAsia"/>
              <w:noProof/>
            </w:rPr>
          </w:pPr>
          <w:hyperlink w:anchor="_Toc46235785" w:history="1">
            <w:r w:rsidR="009E6118" w:rsidRPr="00023805">
              <w:rPr>
                <w:rStyle w:val="Lienhypertexte"/>
                <w:noProof/>
                <w:lang w:val="fr-FR"/>
              </w:rPr>
              <w:t>Labyrinthe</w:t>
            </w:r>
            <w:r w:rsidR="009E6118">
              <w:rPr>
                <w:noProof/>
                <w:webHidden/>
              </w:rPr>
              <w:tab/>
            </w:r>
            <w:r w:rsidR="009E6118">
              <w:rPr>
                <w:noProof/>
                <w:webHidden/>
              </w:rPr>
              <w:fldChar w:fldCharType="begin"/>
            </w:r>
            <w:r w:rsidR="009E6118">
              <w:rPr>
                <w:noProof/>
                <w:webHidden/>
              </w:rPr>
              <w:instrText xml:space="preserve"> PAGEREF _Toc46235785 \h </w:instrText>
            </w:r>
            <w:r w:rsidR="009E6118">
              <w:rPr>
                <w:noProof/>
                <w:webHidden/>
              </w:rPr>
            </w:r>
            <w:r w:rsidR="009E6118">
              <w:rPr>
                <w:noProof/>
                <w:webHidden/>
              </w:rPr>
              <w:fldChar w:fldCharType="separate"/>
            </w:r>
            <w:r w:rsidR="009E6118">
              <w:rPr>
                <w:noProof/>
                <w:webHidden/>
              </w:rPr>
              <w:t>10</w:t>
            </w:r>
            <w:r w:rsidR="009E6118">
              <w:rPr>
                <w:noProof/>
                <w:webHidden/>
              </w:rPr>
              <w:fldChar w:fldCharType="end"/>
            </w:r>
          </w:hyperlink>
        </w:p>
        <w:p w14:paraId="4AA09312" w14:textId="635A46D8" w:rsidR="009E6118" w:rsidRDefault="00C036CE">
          <w:pPr>
            <w:pStyle w:val="TM2"/>
            <w:tabs>
              <w:tab w:val="right" w:leader="dot" w:pos="9350"/>
            </w:tabs>
            <w:rPr>
              <w:rFonts w:eastAsiaTheme="minorEastAsia"/>
              <w:noProof/>
            </w:rPr>
          </w:pPr>
          <w:hyperlink w:anchor="_Toc46235786" w:history="1">
            <w:r w:rsidR="009E6118" w:rsidRPr="00023805">
              <w:rPr>
                <w:rStyle w:val="Lienhypertexte"/>
                <w:noProof/>
                <w:lang w:val="fr-FR"/>
              </w:rPr>
              <w:t>Cercle tournant</w:t>
            </w:r>
            <w:r w:rsidR="009E6118">
              <w:rPr>
                <w:noProof/>
                <w:webHidden/>
              </w:rPr>
              <w:tab/>
            </w:r>
            <w:r w:rsidR="009E6118">
              <w:rPr>
                <w:noProof/>
                <w:webHidden/>
              </w:rPr>
              <w:fldChar w:fldCharType="begin"/>
            </w:r>
            <w:r w:rsidR="009E6118">
              <w:rPr>
                <w:noProof/>
                <w:webHidden/>
              </w:rPr>
              <w:instrText xml:space="preserve"> PAGEREF _Toc46235786 \h </w:instrText>
            </w:r>
            <w:r w:rsidR="009E6118">
              <w:rPr>
                <w:noProof/>
                <w:webHidden/>
              </w:rPr>
            </w:r>
            <w:r w:rsidR="009E6118">
              <w:rPr>
                <w:noProof/>
                <w:webHidden/>
              </w:rPr>
              <w:fldChar w:fldCharType="separate"/>
            </w:r>
            <w:r w:rsidR="009E6118">
              <w:rPr>
                <w:noProof/>
                <w:webHidden/>
              </w:rPr>
              <w:t>11</w:t>
            </w:r>
            <w:r w:rsidR="009E6118">
              <w:rPr>
                <w:noProof/>
                <w:webHidden/>
              </w:rPr>
              <w:fldChar w:fldCharType="end"/>
            </w:r>
          </w:hyperlink>
        </w:p>
        <w:p w14:paraId="0D36F568" w14:textId="1F3AE36B" w:rsidR="009E6118" w:rsidRDefault="00C036CE">
          <w:pPr>
            <w:pStyle w:val="TM2"/>
            <w:tabs>
              <w:tab w:val="right" w:leader="dot" w:pos="9350"/>
            </w:tabs>
            <w:rPr>
              <w:rFonts w:eastAsiaTheme="minorEastAsia"/>
              <w:noProof/>
            </w:rPr>
          </w:pPr>
          <w:hyperlink w:anchor="_Toc46235787" w:history="1">
            <w:r w:rsidR="009E6118" w:rsidRPr="00023805">
              <w:rPr>
                <w:rStyle w:val="Lienhypertexte"/>
                <w:noProof/>
                <w:lang w:val="fr-FR"/>
              </w:rPr>
              <w:t>Chemins lumineux</w:t>
            </w:r>
            <w:r w:rsidR="009E6118">
              <w:rPr>
                <w:noProof/>
                <w:webHidden/>
              </w:rPr>
              <w:tab/>
            </w:r>
            <w:r w:rsidR="009E6118">
              <w:rPr>
                <w:noProof/>
                <w:webHidden/>
              </w:rPr>
              <w:fldChar w:fldCharType="begin"/>
            </w:r>
            <w:r w:rsidR="009E6118">
              <w:rPr>
                <w:noProof/>
                <w:webHidden/>
              </w:rPr>
              <w:instrText xml:space="preserve"> PAGEREF _Toc46235787 \h </w:instrText>
            </w:r>
            <w:r w:rsidR="009E6118">
              <w:rPr>
                <w:noProof/>
                <w:webHidden/>
              </w:rPr>
            </w:r>
            <w:r w:rsidR="009E6118">
              <w:rPr>
                <w:noProof/>
                <w:webHidden/>
              </w:rPr>
              <w:fldChar w:fldCharType="separate"/>
            </w:r>
            <w:r w:rsidR="009E6118">
              <w:rPr>
                <w:noProof/>
                <w:webHidden/>
              </w:rPr>
              <w:t>12</w:t>
            </w:r>
            <w:r w:rsidR="009E6118">
              <w:rPr>
                <w:noProof/>
                <w:webHidden/>
              </w:rPr>
              <w:fldChar w:fldCharType="end"/>
            </w:r>
          </w:hyperlink>
        </w:p>
        <w:p w14:paraId="10713E6C" w14:textId="00E3DDFA" w:rsidR="009E6118" w:rsidRDefault="00C036CE">
          <w:pPr>
            <w:pStyle w:val="TM1"/>
            <w:tabs>
              <w:tab w:val="right" w:leader="dot" w:pos="9350"/>
            </w:tabs>
            <w:rPr>
              <w:rFonts w:eastAsiaTheme="minorEastAsia"/>
              <w:noProof/>
            </w:rPr>
          </w:pPr>
          <w:hyperlink w:anchor="_Toc46235788" w:history="1">
            <w:r w:rsidR="009E6118" w:rsidRPr="00023805">
              <w:rPr>
                <w:rStyle w:val="Lienhypertexte"/>
                <w:noProof/>
                <w:lang w:val="fr-FR"/>
              </w:rPr>
              <w:t>Forêt de Précourt</w:t>
            </w:r>
            <w:r w:rsidR="009E6118">
              <w:rPr>
                <w:noProof/>
                <w:webHidden/>
              </w:rPr>
              <w:tab/>
            </w:r>
            <w:r w:rsidR="009E6118">
              <w:rPr>
                <w:noProof/>
                <w:webHidden/>
              </w:rPr>
              <w:fldChar w:fldCharType="begin"/>
            </w:r>
            <w:r w:rsidR="009E6118">
              <w:rPr>
                <w:noProof/>
                <w:webHidden/>
              </w:rPr>
              <w:instrText xml:space="preserve"> PAGEREF _Toc46235788 \h </w:instrText>
            </w:r>
            <w:r w:rsidR="009E6118">
              <w:rPr>
                <w:noProof/>
                <w:webHidden/>
              </w:rPr>
            </w:r>
            <w:r w:rsidR="009E6118">
              <w:rPr>
                <w:noProof/>
                <w:webHidden/>
              </w:rPr>
              <w:fldChar w:fldCharType="separate"/>
            </w:r>
            <w:r w:rsidR="009E6118">
              <w:rPr>
                <w:noProof/>
                <w:webHidden/>
              </w:rPr>
              <w:t>16</w:t>
            </w:r>
            <w:r w:rsidR="009E6118">
              <w:rPr>
                <w:noProof/>
                <w:webHidden/>
              </w:rPr>
              <w:fldChar w:fldCharType="end"/>
            </w:r>
          </w:hyperlink>
        </w:p>
        <w:p w14:paraId="63746C14" w14:textId="77E41BAA" w:rsidR="009E6118" w:rsidRDefault="00C036CE">
          <w:pPr>
            <w:pStyle w:val="TM2"/>
            <w:tabs>
              <w:tab w:val="right" w:leader="dot" w:pos="9350"/>
            </w:tabs>
            <w:rPr>
              <w:rFonts w:eastAsiaTheme="minorEastAsia"/>
              <w:noProof/>
            </w:rPr>
          </w:pPr>
          <w:hyperlink w:anchor="_Toc46235789" w:history="1">
            <w:r w:rsidR="009E6118" w:rsidRPr="00023805">
              <w:rPr>
                <w:rStyle w:val="Lienhypertexte"/>
                <w:noProof/>
                <w:lang w:val="fr-FR"/>
              </w:rPr>
              <w:t>Mot de passe</w:t>
            </w:r>
            <w:r w:rsidR="009E6118">
              <w:rPr>
                <w:noProof/>
                <w:webHidden/>
              </w:rPr>
              <w:tab/>
            </w:r>
            <w:r w:rsidR="009E6118">
              <w:rPr>
                <w:noProof/>
                <w:webHidden/>
              </w:rPr>
              <w:fldChar w:fldCharType="begin"/>
            </w:r>
            <w:r w:rsidR="009E6118">
              <w:rPr>
                <w:noProof/>
                <w:webHidden/>
              </w:rPr>
              <w:instrText xml:space="preserve"> PAGEREF _Toc46235789 \h </w:instrText>
            </w:r>
            <w:r w:rsidR="009E6118">
              <w:rPr>
                <w:noProof/>
                <w:webHidden/>
              </w:rPr>
            </w:r>
            <w:r w:rsidR="009E6118">
              <w:rPr>
                <w:noProof/>
                <w:webHidden/>
              </w:rPr>
              <w:fldChar w:fldCharType="separate"/>
            </w:r>
            <w:r w:rsidR="009E6118">
              <w:rPr>
                <w:noProof/>
                <w:webHidden/>
              </w:rPr>
              <w:t>16</w:t>
            </w:r>
            <w:r w:rsidR="009E6118">
              <w:rPr>
                <w:noProof/>
                <w:webHidden/>
              </w:rPr>
              <w:fldChar w:fldCharType="end"/>
            </w:r>
          </w:hyperlink>
        </w:p>
        <w:p w14:paraId="046339F9" w14:textId="721B9AE9" w:rsidR="009E6118" w:rsidRDefault="00C036CE">
          <w:pPr>
            <w:pStyle w:val="TM2"/>
            <w:tabs>
              <w:tab w:val="right" w:leader="dot" w:pos="9350"/>
            </w:tabs>
            <w:rPr>
              <w:rFonts w:eastAsiaTheme="minorEastAsia"/>
              <w:noProof/>
            </w:rPr>
          </w:pPr>
          <w:hyperlink w:anchor="_Toc46235790" w:history="1">
            <w:r w:rsidR="009E6118" w:rsidRPr="00023805">
              <w:rPr>
                <w:rStyle w:val="Lienhypertexte"/>
                <w:noProof/>
                <w:lang w:val="fr-FR"/>
              </w:rPr>
              <w:t>Pierre manquante</w:t>
            </w:r>
            <w:r w:rsidR="009E6118">
              <w:rPr>
                <w:noProof/>
                <w:webHidden/>
              </w:rPr>
              <w:tab/>
            </w:r>
            <w:r w:rsidR="009E6118">
              <w:rPr>
                <w:noProof/>
                <w:webHidden/>
              </w:rPr>
              <w:fldChar w:fldCharType="begin"/>
            </w:r>
            <w:r w:rsidR="009E6118">
              <w:rPr>
                <w:noProof/>
                <w:webHidden/>
              </w:rPr>
              <w:instrText xml:space="preserve"> PAGEREF _Toc46235790 \h </w:instrText>
            </w:r>
            <w:r w:rsidR="009E6118">
              <w:rPr>
                <w:noProof/>
                <w:webHidden/>
              </w:rPr>
            </w:r>
            <w:r w:rsidR="009E6118">
              <w:rPr>
                <w:noProof/>
                <w:webHidden/>
              </w:rPr>
              <w:fldChar w:fldCharType="separate"/>
            </w:r>
            <w:r w:rsidR="009E6118">
              <w:rPr>
                <w:noProof/>
                <w:webHidden/>
              </w:rPr>
              <w:t>16</w:t>
            </w:r>
            <w:r w:rsidR="009E6118">
              <w:rPr>
                <w:noProof/>
                <w:webHidden/>
              </w:rPr>
              <w:fldChar w:fldCharType="end"/>
            </w:r>
          </w:hyperlink>
        </w:p>
        <w:p w14:paraId="6DB3BEDA" w14:textId="154BA810" w:rsidR="009E6118" w:rsidRDefault="00C036CE">
          <w:pPr>
            <w:pStyle w:val="TM1"/>
            <w:tabs>
              <w:tab w:val="right" w:leader="dot" w:pos="9350"/>
            </w:tabs>
            <w:rPr>
              <w:rFonts w:eastAsiaTheme="minorEastAsia"/>
              <w:noProof/>
            </w:rPr>
          </w:pPr>
          <w:hyperlink w:anchor="_Toc46235791" w:history="1">
            <w:r w:rsidR="009E6118" w:rsidRPr="00023805">
              <w:rPr>
                <w:rStyle w:val="Lienhypertexte"/>
                <w:noProof/>
                <w:lang w:val="fr-FR"/>
              </w:rPr>
              <w:t>Pyramide du désert</w:t>
            </w:r>
            <w:r w:rsidR="009E6118">
              <w:rPr>
                <w:noProof/>
                <w:webHidden/>
              </w:rPr>
              <w:tab/>
            </w:r>
            <w:r w:rsidR="009E6118">
              <w:rPr>
                <w:noProof/>
                <w:webHidden/>
              </w:rPr>
              <w:fldChar w:fldCharType="begin"/>
            </w:r>
            <w:r w:rsidR="009E6118">
              <w:rPr>
                <w:noProof/>
                <w:webHidden/>
              </w:rPr>
              <w:instrText xml:space="preserve"> PAGEREF _Toc46235791 \h </w:instrText>
            </w:r>
            <w:r w:rsidR="009E6118">
              <w:rPr>
                <w:noProof/>
                <w:webHidden/>
              </w:rPr>
            </w:r>
            <w:r w:rsidR="009E6118">
              <w:rPr>
                <w:noProof/>
                <w:webHidden/>
              </w:rPr>
              <w:fldChar w:fldCharType="separate"/>
            </w:r>
            <w:r w:rsidR="009E6118">
              <w:rPr>
                <w:noProof/>
                <w:webHidden/>
              </w:rPr>
              <w:t>17</w:t>
            </w:r>
            <w:r w:rsidR="009E6118">
              <w:rPr>
                <w:noProof/>
                <w:webHidden/>
              </w:rPr>
              <w:fldChar w:fldCharType="end"/>
            </w:r>
          </w:hyperlink>
        </w:p>
        <w:p w14:paraId="23AD9048" w14:textId="473A1623" w:rsidR="009E6118" w:rsidRDefault="00C036CE">
          <w:pPr>
            <w:pStyle w:val="TM1"/>
            <w:tabs>
              <w:tab w:val="right" w:leader="dot" w:pos="9350"/>
            </w:tabs>
            <w:rPr>
              <w:rFonts w:eastAsiaTheme="minorEastAsia"/>
              <w:noProof/>
            </w:rPr>
          </w:pPr>
          <w:hyperlink w:anchor="_Toc46235792" w:history="1">
            <w:r w:rsidR="009E6118" w:rsidRPr="00023805">
              <w:rPr>
                <w:rStyle w:val="Lienhypertexte"/>
                <w:noProof/>
                <w:lang w:val="fr-FR"/>
              </w:rPr>
              <w:t>L’Inventeur</w:t>
            </w:r>
            <w:r w:rsidR="009E6118">
              <w:rPr>
                <w:noProof/>
                <w:webHidden/>
              </w:rPr>
              <w:tab/>
            </w:r>
            <w:r w:rsidR="009E6118">
              <w:rPr>
                <w:noProof/>
                <w:webHidden/>
              </w:rPr>
              <w:fldChar w:fldCharType="begin"/>
            </w:r>
            <w:r w:rsidR="009E6118">
              <w:rPr>
                <w:noProof/>
                <w:webHidden/>
              </w:rPr>
              <w:instrText xml:space="preserve"> PAGEREF _Toc46235792 \h </w:instrText>
            </w:r>
            <w:r w:rsidR="009E6118">
              <w:rPr>
                <w:noProof/>
                <w:webHidden/>
              </w:rPr>
            </w:r>
            <w:r w:rsidR="009E6118">
              <w:rPr>
                <w:noProof/>
                <w:webHidden/>
              </w:rPr>
              <w:fldChar w:fldCharType="separate"/>
            </w:r>
            <w:r w:rsidR="009E6118">
              <w:rPr>
                <w:noProof/>
                <w:webHidden/>
              </w:rPr>
              <w:t>20</w:t>
            </w:r>
            <w:r w:rsidR="009E6118">
              <w:rPr>
                <w:noProof/>
                <w:webHidden/>
              </w:rPr>
              <w:fldChar w:fldCharType="end"/>
            </w:r>
          </w:hyperlink>
        </w:p>
        <w:p w14:paraId="5484E0F6" w14:textId="33D6A908" w:rsidR="009E6118" w:rsidRDefault="00C036CE">
          <w:pPr>
            <w:pStyle w:val="TM1"/>
            <w:tabs>
              <w:tab w:val="right" w:leader="dot" w:pos="9350"/>
            </w:tabs>
            <w:rPr>
              <w:rFonts w:eastAsiaTheme="minorEastAsia"/>
              <w:noProof/>
            </w:rPr>
          </w:pPr>
          <w:hyperlink w:anchor="_Toc46235793" w:history="1">
            <w:r w:rsidR="009E6118" w:rsidRPr="00023805">
              <w:rPr>
                <w:rStyle w:val="Lienhypertexte"/>
                <w:noProof/>
                <w:lang w:val="fr-FR"/>
              </w:rPr>
              <w:t>Château de Zargoth</w:t>
            </w:r>
            <w:r w:rsidR="009E6118">
              <w:rPr>
                <w:noProof/>
                <w:webHidden/>
              </w:rPr>
              <w:tab/>
            </w:r>
            <w:r w:rsidR="009E6118">
              <w:rPr>
                <w:noProof/>
                <w:webHidden/>
              </w:rPr>
              <w:fldChar w:fldCharType="begin"/>
            </w:r>
            <w:r w:rsidR="009E6118">
              <w:rPr>
                <w:noProof/>
                <w:webHidden/>
              </w:rPr>
              <w:instrText xml:space="preserve"> PAGEREF _Toc46235793 \h </w:instrText>
            </w:r>
            <w:r w:rsidR="009E6118">
              <w:rPr>
                <w:noProof/>
                <w:webHidden/>
              </w:rPr>
            </w:r>
            <w:r w:rsidR="009E6118">
              <w:rPr>
                <w:noProof/>
                <w:webHidden/>
              </w:rPr>
              <w:fldChar w:fldCharType="separate"/>
            </w:r>
            <w:r w:rsidR="009E6118">
              <w:rPr>
                <w:noProof/>
                <w:webHidden/>
              </w:rPr>
              <w:t>21</w:t>
            </w:r>
            <w:r w:rsidR="009E6118">
              <w:rPr>
                <w:noProof/>
                <w:webHidden/>
              </w:rPr>
              <w:fldChar w:fldCharType="end"/>
            </w:r>
          </w:hyperlink>
        </w:p>
        <w:p w14:paraId="08B73029" w14:textId="5C38357C" w:rsidR="009E6118" w:rsidRDefault="00C036CE">
          <w:pPr>
            <w:pStyle w:val="TM1"/>
            <w:tabs>
              <w:tab w:val="right" w:leader="dot" w:pos="9350"/>
            </w:tabs>
            <w:rPr>
              <w:rFonts w:eastAsiaTheme="minorEastAsia"/>
              <w:noProof/>
            </w:rPr>
          </w:pPr>
          <w:hyperlink w:anchor="_Toc46235794" w:history="1">
            <w:r w:rsidR="009E6118" w:rsidRPr="00023805">
              <w:rPr>
                <w:rStyle w:val="Lienhypertexte"/>
                <w:noProof/>
                <w:lang w:val="fr-FR"/>
              </w:rPr>
              <w:t>Forteresse du Cauchemar</w:t>
            </w:r>
            <w:r w:rsidR="009E6118">
              <w:rPr>
                <w:noProof/>
                <w:webHidden/>
              </w:rPr>
              <w:tab/>
            </w:r>
            <w:r w:rsidR="009E6118">
              <w:rPr>
                <w:noProof/>
                <w:webHidden/>
              </w:rPr>
              <w:fldChar w:fldCharType="begin"/>
            </w:r>
            <w:r w:rsidR="009E6118">
              <w:rPr>
                <w:noProof/>
                <w:webHidden/>
              </w:rPr>
              <w:instrText xml:space="preserve"> PAGEREF _Toc46235794 \h </w:instrText>
            </w:r>
            <w:r w:rsidR="009E6118">
              <w:rPr>
                <w:noProof/>
                <w:webHidden/>
              </w:rPr>
            </w:r>
            <w:r w:rsidR="009E6118">
              <w:rPr>
                <w:noProof/>
                <w:webHidden/>
              </w:rPr>
              <w:fldChar w:fldCharType="separate"/>
            </w:r>
            <w:r w:rsidR="009E6118">
              <w:rPr>
                <w:noProof/>
                <w:webHidden/>
              </w:rPr>
              <w:t>22</w:t>
            </w:r>
            <w:r w:rsidR="009E6118">
              <w:rPr>
                <w:noProof/>
                <w:webHidden/>
              </w:rPr>
              <w:fldChar w:fldCharType="end"/>
            </w:r>
          </w:hyperlink>
        </w:p>
        <w:p w14:paraId="76BF52DB" w14:textId="7B401D7F" w:rsidR="009E6118" w:rsidRDefault="00C036CE">
          <w:pPr>
            <w:pStyle w:val="TM2"/>
            <w:tabs>
              <w:tab w:val="right" w:leader="dot" w:pos="9350"/>
            </w:tabs>
            <w:rPr>
              <w:rFonts w:eastAsiaTheme="minorEastAsia"/>
              <w:noProof/>
            </w:rPr>
          </w:pPr>
          <w:hyperlink w:anchor="_Toc46235795" w:history="1">
            <w:r w:rsidR="009E6118" w:rsidRPr="00023805">
              <w:rPr>
                <w:rStyle w:val="Lienhypertexte"/>
                <w:noProof/>
                <w:lang w:val="fr-FR"/>
              </w:rPr>
              <w:t>Le faisceau de lumière</w:t>
            </w:r>
            <w:r w:rsidR="009E6118">
              <w:rPr>
                <w:noProof/>
                <w:webHidden/>
              </w:rPr>
              <w:tab/>
            </w:r>
            <w:r w:rsidR="009E6118">
              <w:rPr>
                <w:noProof/>
                <w:webHidden/>
              </w:rPr>
              <w:fldChar w:fldCharType="begin"/>
            </w:r>
            <w:r w:rsidR="009E6118">
              <w:rPr>
                <w:noProof/>
                <w:webHidden/>
              </w:rPr>
              <w:instrText xml:space="preserve"> PAGEREF _Toc46235795 \h </w:instrText>
            </w:r>
            <w:r w:rsidR="009E6118">
              <w:rPr>
                <w:noProof/>
                <w:webHidden/>
              </w:rPr>
            </w:r>
            <w:r w:rsidR="009E6118">
              <w:rPr>
                <w:noProof/>
                <w:webHidden/>
              </w:rPr>
              <w:fldChar w:fldCharType="separate"/>
            </w:r>
            <w:r w:rsidR="009E6118">
              <w:rPr>
                <w:noProof/>
                <w:webHidden/>
              </w:rPr>
              <w:t>22</w:t>
            </w:r>
            <w:r w:rsidR="009E6118">
              <w:rPr>
                <w:noProof/>
                <w:webHidden/>
              </w:rPr>
              <w:fldChar w:fldCharType="end"/>
            </w:r>
          </w:hyperlink>
        </w:p>
        <w:p w14:paraId="24DAA414" w14:textId="1E6B367F" w:rsidR="009E6118" w:rsidRDefault="00C036CE">
          <w:pPr>
            <w:pStyle w:val="TM2"/>
            <w:tabs>
              <w:tab w:val="right" w:leader="dot" w:pos="9350"/>
            </w:tabs>
            <w:rPr>
              <w:rFonts w:eastAsiaTheme="minorEastAsia"/>
              <w:noProof/>
            </w:rPr>
          </w:pPr>
          <w:hyperlink w:anchor="_Toc46235796" w:history="1">
            <w:r w:rsidR="009E6118" w:rsidRPr="00023805">
              <w:rPr>
                <w:rStyle w:val="Lienhypertexte"/>
                <w:noProof/>
                <w:lang w:val="fr-FR"/>
              </w:rPr>
              <w:t>Énigme des statues</w:t>
            </w:r>
            <w:r w:rsidR="009E6118">
              <w:rPr>
                <w:noProof/>
                <w:webHidden/>
              </w:rPr>
              <w:tab/>
            </w:r>
            <w:r w:rsidR="009E6118">
              <w:rPr>
                <w:noProof/>
                <w:webHidden/>
              </w:rPr>
              <w:fldChar w:fldCharType="begin"/>
            </w:r>
            <w:r w:rsidR="009E6118">
              <w:rPr>
                <w:noProof/>
                <w:webHidden/>
              </w:rPr>
              <w:instrText xml:space="preserve"> PAGEREF _Toc46235796 \h </w:instrText>
            </w:r>
            <w:r w:rsidR="009E6118">
              <w:rPr>
                <w:noProof/>
                <w:webHidden/>
              </w:rPr>
            </w:r>
            <w:r w:rsidR="009E6118">
              <w:rPr>
                <w:noProof/>
                <w:webHidden/>
              </w:rPr>
              <w:fldChar w:fldCharType="separate"/>
            </w:r>
            <w:r w:rsidR="009E6118">
              <w:rPr>
                <w:noProof/>
                <w:webHidden/>
              </w:rPr>
              <w:t>25</w:t>
            </w:r>
            <w:r w:rsidR="009E6118">
              <w:rPr>
                <w:noProof/>
                <w:webHidden/>
              </w:rPr>
              <w:fldChar w:fldCharType="end"/>
            </w:r>
          </w:hyperlink>
        </w:p>
        <w:p w14:paraId="72D56B4E" w14:textId="531ACB7E" w:rsidR="009E6118" w:rsidRDefault="00C036CE">
          <w:pPr>
            <w:pStyle w:val="TM2"/>
            <w:tabs>
              <w:tab w:val="right" w:leader="dot" w:pos="9350"/>
            </w:tabs>
            <w:rPr>
              <w:rFonts w:eastAsiaTheme="minorEastAsia"/>
              <w:noProof/>
            </w:rPr>
          </w:pPr>
          <w:hyperlink w:anchor="_Toc46235797" w:history="1">
            <w:r w:rsidR="009E6118" w:rsidRPr="00023805">
              <w:rPr>
                <w:rStyle w:val="Lienhypertexte"/>
                <w:noProof/>
                <w:lang w:val="fr-FR"/>
              </w:rPr>
              <w:t>Les trois chemins</w:t>
            </w:r>
            <w:r w:rsidR="009E6118">
              <w:rPr>
                <w:noProof/>
                <w:webHidden/>
              </w:rPr>
              <w:tab/>
            </w:r>
            <w:r w:rsidR="009E6118">
              <w:rPr>
                <w:noProof/>
                <w:webHidden/>
              </w:rPr>
              <w:fldChar w:fldCharType="begin"/>
            </w:r>
            <w:r w:rsidR="009E6118">
              <w:rPr>
                <w:noProof/>
                <w:webHidden/>
              </w:rPr>
              <w:instrText xml:space="preserve"> PAGEREF _Toc46235797 \h </w:instrText>
            </w:r>
            <w:r w:rsidR="009E6118">
              <w:rPr>
                <w:noProof/>
                <w:webHidden/>
              </w:rPr>
            </w:r>
            <w:r w:rsidR="009E6118">
              <w:rPr>
                <w:noProof/>
                <w:webHidden/>
              </w:rPr>
              <w:fldChar w:fldCharType="separate"/>
            </w:r>
            <w:r w:rsidR="009E6118">
              <w:rPr>
                <w:noProof/>
                <w:webHidden/>
              </w:rPr>
              <w:t>26</w:t>
            </w:r>
            <w:r w:rsidR="009E6118">
              <w:rPr>
                <w:noProof/>
                <w:webHidden/>
              </w:rPr>
              <w:fldChar w:fldCharType="end"/>
            </w:r>
          </w:hyperlink>
        </w:p>
        <w:p w14:paraId="0C56AC37" w14:textId="00827997" w:rsidR="000D7448" w:rsidRDefault="000D7448">
          <w:r>
            <w:rPr>
              <w:b/>
              <w:bCs/>
              <w:lang w:val="fr-FR"/>
            </w:rPr>
            <w:fldChar w:fldCharType="end"/>
          </w:r>
        </w:p>
      </w:sdtContent>
    </w:sdt>
    <w:p w14:paraId="5FD1D510" w14:textId="77777777" w:rsidR="001A5F4C" w:rsidRDefault="001A5F4C">
      <w:pPr>
        <w:rPr>
          <w:lang w:val="fr-FR"/>
        </w:rPr>
      </w:pPr>
      <w:r>
        <w:rPr>
          <w:lang w:val="fr-FR"/>
        </w:rPr>
        <w:br w:type="page"/>
      </w:r>
    </w:p>
    <w:p w14:paraId="73FA1957" w14:textId="6CDF33C4" w:rsidR="00296202" w:rsidRPr="00BA4210" w:rsidRDefault="00296202" w:rsidP="00655EE5">
      <w:pPr>
        <w:pStyle w:val="Titre1"/>
        <w:rPr>
          <w:lang w:val="fr-FR"/>
        </w:rPr>
      </w:pPr>
      <w:bookmarkStart w:id="0" w:name="_Toc46235779"/>
      <w:r w:rsidRPr="00BA4210">
        <w:rPr>
          <w:lang w:val="fr-FR"/>
        </w:rPr>
        <w:lastRenderedPageBreak/>
        <w:t>Grotte de Mystifia</w:t>
      </w:r>
      <w:bookmarkEnd w:id="0"/>
    </w:p>
    <w:p w14:paraId="49D1DD30" w14:textId="77777777" w:rsidR="00655EE5" w:rsidRPr="00BA4210" w:rsidRDefault="00655EE5" w:rsidP="00655EE5">
      <w:pPr>
        <w:rPr>
          <w:lang w:val="fr-FR"/>
        </w:rPr>
      </w:pPr>
    </w:p>
    <w:p w14:paraId="28574493" w14:textId="16FA47AF" w:rsidR="00296202" w:rsidRPr="00BA4210" w:rsidRDefault="00296202" w:rsidP="00296202">
      <w:pPr>
        <w:pStyle w:val="Titre2"/>
        <w:rPr>
          <w:lang w:val="fr-FR"/>
        </w:rPr>
      </w:pPr>
      <w:bookmarkStart w:id="1" w:name="_Toc46235780"/>
      <w:r w:rsidRPr="00BA4210">
        <w:rPr>
          <w:lang w:val="fr-FR"/>
        </w:rPr>
        <w:t>Énigme des lampes</w:t>
      </w:r>
      <w:bookmarkEnd w:id="1"/>
    </w:p>
    <w:p w14:paraId="1A9CBA27" w14:textId="77777777" w:rsidR="005C2495" w:rsidRPr="00BA4210" w:rsidRDefault="005C2495" w:rsidP="005C2495">
      <w:pPr>
        <w:rPr>
          <w:lang w:val="fr-FR"/>
        </w:rPr>
      </w:pPr>
    </w:p>
    <w:p w14:paraId="394DE9D1" w14:textId="0807CDE2" w:rsidR="00296202" w:rsidRPr="00BA4210" w:rsidRDefault="005C2495" w:rsidP="00AE7BE2">
      <w:pPr>
        <w:jc w:val="center"/>
        <w:rPr>
          <w:lang w:val="fr-FR"/>
        </w:rPr>
      </w:pPr>
      <w:r w:rsidRPr="00BA4210">
        <w:rPr>
          <w:noProof/>
          <w:lang w:val="fr-FR"/>
        </w:rPr>
        <w:drawing>
          <wp:inline distT="0" distB="0" distL="0" distR="0" wp14:anchorId="2E71FFA4" wp14:editId="028D7FEF">
            <wp:extent cx="4498848" cy="3374136"/>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498848" cy="3374136"/>
                    </a:xfrm>
                    <a:prstGeom prst="rect">
                      <a:avLst/>
                    </a:prstGeom>
                  </pic:spPr>
                </pic:pic>
              </a:graphicData>
            </a:graphic>
          </wp:inline>
        </w:drawing>
      </w:r>
    </w:p>
    <w:p w14:paraId="62B781A6" w14:textId="3589192F" w:rsidR="00296202" w:rsidRPr="00BA4210" w:rsidRDefault="00296202" w:rsidP="00296202">
      <w:pPr>
        <w:rPr>
          <w:lang w:val="fr-FR"/>
        </w:rPr>
      </w:pPr>
      <w:r w:rsidRPr="00BA4210">
        <w:rPr>
          <w:lang w:val="fr-FR"/>
        </w:rPr>
        <w:t>Une solution pour résoudre cette énigme est d’appuyer sur les lampes dans l’ordre suivant :</w:t>
      </w:r>
    </w:p>
    <w:p w14:paraId="6797E9CD" w14:textId="49C62B87" w:rsidR="00296202" w:rsidRPr="00BA4210" w:rsidRDefault="00296202" w:rsidP="00296202">
      <w:pPr>
        <w:rPr>
          <w:lang w:val="fr-FR"/>
        </w:rPr>
      </w:pPr>
      <w:r w:rsidRPr="00BA4210">
        <w:rPr>
          <w:lang w:val="fr-FR"/>
        </w:rPr>
        <w:t>Haut gauche -&gt; Milieu -&gt; Bas droite -&gt; Haut droite -&gt; Bas gauche</w:t>
      </w:r>
    </w:p>
    <w:p w14:paraId="524C65A0" w14:textId="77777777" w:rsidR="006A6C3C" w:rsidRDefault="006A6C3C">
      <w:pPr>
        <w:rPr>
          <w:rFonts w:asciiTheme="majorHAnsi" w:eastAsiaTheme="majorEastAsia" w:hAnsiTheme="majorHAnsi" w:cstheme="majorBidi"/>
          <w:sz w:val="32"/>
          <w:szCs w:val="32"/>
          <w:lang w:val="fr-FR"/>
        </w:rPr>
      </w:pPr>
      <w:r>
        <w:rPr>
          <w:lang w:val="fr-FR"/>
        </w:rPr>
        <w:br w:type="page"/>
      </w:r>
    </w:p>
    <w:p w14:paraId="5280B06F" w14:textId="16659687" w:rsidR="008616D1" w:rsidRPr="00BA4210" w:rsidRDefault="008616D1" w:rsidP="008616D1">
      <w:pPr>
        <w:pStyle w:val="Titre1"/>
        <w:rPr>
          <w:lang w:val="fr-FR"/>
        </w:rPr>
      </w:pPr>
      <w:bookmarkStart w:id="2" w:name="_Toc46235781"/>
      <w:r w:rsidRPr="00BA4210">
        <w:rPr>
          <w:lang w:val="fr-FR"/>
        </w:rPr>
        <w:lastRenderedPageBreak/>
        <w:t>Château des brumes</w:t>
      </w:r>
      <w:bookmarkEnd w:id="2"/>
    </w:p>
    <w:p w14:paraId="36805BFB" w14:textId="77777777" w:rsidR="00655EE5" w:rsidRPr="00BA4210" w:rsidRDefault="00655EE5" w:rsidP="00655EE5">
      <w:pPr>
        <w:rPr>
          <w:lang w:val="fr-FR"/>
        </w:rPr>
      </w:pPr>
    </w:p>
    <w:p w14:paraId="2A1BA20D" w14:textId="5E8AD871" w:rsidR="008616D1" w:rsidRPr="00BA4210" w:rsidRDefault="008616D1" w:rsidP="008616D1">
      <w:pPr>
        <w:pStyle w:val="Titre2"/>
        <w:rPr>
          <w:lang w:val="fr-FR"/>
        </w:rPr>
      </w:pPr>
      <w:bookmarkStart w:id="3" w:name="_Toc46235782"/>
      <w:r w:rsidRPr="00BA4210">
        <w:rPr>
          <w:lang w:val="fr-FR"/>
        </w:rPr>
        <w:t xml:space="preserve">Puzzle </w:t>
      </w:r>
      <w:r w:rsidR="00AD26F4" w:rsidRPr="00BA4210">
        <w:rPr>
          <w:lang w:val="fr-FR"/>
        </w:rPr>
        <w:t>5x5</w:t>
      </w:r>
      <w:bookmarkEnd w:id="3"/>
    </w:p>
    <w:p w14:paraId="0F9E5AD1" w14:textId="0DF70259" w:rsidR="00FD6C1A" w:rsidRPr="00BA4210" w:rsidRDefault="00334B65" w:rsidP="00FD6C1A">
      <w:pPr>
        <w:rPr>
          <w:lang w:val="fr-FR"/>
        </w:rPr>
      </w:pPr>
      <w:r w:rsidRPr="00BA4210">
        <w:rPr>
          <w:noProof/>
          <w:lang w:val="fr-FR"/>
        </w:rPr>
        <w:drawing>
          <wp:inline distT="0" distB="0" distL="0" distR="0" wp14:anchorId="5821BB1D" wp14:editId="21143CE0">
            <wp:extent cx="1524000" cy="15240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524000" cy="1524000"/>
                    </a:xfrm>
                    <a:prstGeom prst="rect">
                      <a:avLst/>
                    </a:prstGeom>
                  </pic:spPr>
                </pic:pic>
              </a:graphicData>
            </a:graphic>
          </wp:inline>
        </w:drawing>
      </w:r>
    </w:p>
    <w:p w14:paraId="31AA3DDC" w14:textId="77777777" w:rsidR="00FD6C1A" w:rsidRPr="00BA4210" w:rsidRDefault="00FD6C1A" w:rsidP="00FD6C1A">
      <w:pPr>
        <w:rPr>
          <w:lang w:val="fr-FR"/>
        </w:rPr>
      </w:pPr>
      <w:r w:rsidRPr="00BA4210">
        <w:rPr>
          <w:lang w:val="fr-FR"/>
        </w:rPr>
        <w:t xml:space="preserve">Conseil : </w:t>
      </w:r>
    </w:p>
    <w:p w14:paraId="2C8E066C" w14:textId="76ECCF01" w:rsidR="00FD6C1A" w:rsidRPr="00BA4210" w:rsidRDefault="00FD6C1A" w:rsidP="00FD6C1A">
      <w:pPr>
        <w:rPr>
          <w:lang w:val="fr-FR"/>
        </w:rPr>
      </w:pPr>
      <w:r w:rsidRPr="00BA4210">
        <w:rPr>
          <w:lang w:val="fr-FR"/>
        </w:rPr>
        <w:t>- Résoudre d'abord les coins du 5x5</w:t>
      </w:r>
    </w:p>
    <w:p w14:paraId="5F993101" w14:textId="0076D8D1" w:rsidR="00FD6C1A" w:rsidRPr="00BA4210" w:rsidRDefault="00FD6C1A" w:rsidP="00FD6C1A">
      <w:pPr>
        <w:rPr>
          <w:lang w:val="fr-FR"/>
        </w:rPr>
      </w:pPr>
      <w:r w:rsidRPr="00BA4210">
        <w:rPr>
          <w:lang w:val="fr-FR"/>
        </w:rPr>
        <w:t>- Résoudre ensuite les bords 5x5</w:t>
      </w:r>
    </w:p>
    <w:p w14:paraId="5844F20F" w14:textId="20702216" w:rsidR="00FD6C1A" w:rsidRPr="00BA4210" w:rsidRDefault="00FD6C1A" w:rsidP="00FD6C1A">
      <w:pPr>
        <w:rPr>
          <w:lang w:val="fr-FR"/>
        </w:rPr>
      </w:pPr>
      <w:r w:rsidRPr="00BA4210">
        <w:rPr>
          <w:lang w:val="fr-FR"/>
        </w:rPr>
        <w:t>- Résoudre enfin le puzzle 3x3</w:t>
      </w:r>
    </w:p>
    <w:p w14:paraId="08D86F20" w14:textId="598DA63D" w:rsidR="00334B65" w:rsidRPr="00BA4210" w:rsidRDefault="00334B65" w:rsidP="00FD6C1A">
      <w:pPr>
        <w:rPr>
          <w:lang w:val="fr-FR"/>
        </w:rPr>
      </w:pPr>
      <w:r w:rsidRPr="00BA4210">
        <w:rPr>
          <w:lang w:val="fr-FR"/>
        </w:rPr>
        <w:t xml:space="preserve">La partie la plus difficile est de placer correctement les bords du 5x5, </w:t>
      </w:r>
      <w:r w:rsidR="0062078B" w:rsidRPr="00BA4210">
        <w:rPr>
          <w:lang w:val="fr-FR"/>
        </w:rPr>
        <w:t>nous allons voir comment résoudre une de ses arêtes.</w:t>
      </w:r>
    </w:p>
    <w:p w14:paraId="6F6BD48C" w14:textId="77777777" w:rsidR="00B233B4" w:rsidRPr="00BA4210" w:rsidRDefault="00B233B4" w:rsidP="00B233B4">
      <w:pPr>
        <w:rPr>
          <w:lang w:val="fr-FR"/>
        </w:rPr>
      </w:pPr>
    </w:p>
    <w:p w14:paraId="535C9CBC" w14:textId="77777777" w:rsidR="00B34D8D" w:rsidRDefault="00B233B4" w:rsidP="00B233B4">
      <w:pPr>
        <w:rPr>
          <w:noProof/>
          <w:lang w:val="fr-FR"/>
        </w:rPr>
      </w:pPr>
      <w:r w:rsidRPr="00BA4210">
        <w:rPr>
          <w:lang w:val="fr-FR"/>
        </w:rPr>
        <w:t>1 - Rentrer un des deux côtés à la bonne place</w:t>
      </w:r>
    </w:p>
    <w:p w14:paraId="16C5E97D" w14:textId="58F1E7F6" w:rsidR="00B233B4" w:rsidRPr="00BA4210" w:rsidRDefault="00B233B4" w:rsidP="00AE7BE2">
      <w:pPr>
        <w:jc w:val="center"/>
        <w:rPr>
          <w:lang w:val="fr-FR"/>
        </w:rPr>
      </w:pPr>
      <w:r w:rsidRPr="00BA4210">
        <w:rPr>
          <w:noProof/>
          <w:lang w:val="fr-FR"/>
        </w:rPr>
        <w:drawing>
          <wp:inline distT="0" distB="0" distL="0" distR="0" wp14:anchorId="626DCECC" wp14:editId="4643E325">
            <wp:extent cx="4498848" cy="3374136"/>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98848" cy="3374136"/>
                    </a:xfrm>
                    <a:prstGeom prst="rect">
                      <a:avLst/>
                    </a:prstGeom>
                    <a:noFill/>
                    <a:ln>
                      <a:noFill/>
                    </a:ln>
                  </pic:spPr>
                </pic:pic>
              </a:graphicData>
            </a:graphic>
          </wp:inline>
        </w:drawing>
      </w:r>
    </w:p>
    <w:p w14:paraId="419B16BC" w14:textId="6D64125D" w:rsidR="00B233B4" w:rsidRPr="00BA4210" w:rsidRDefault="00B233B4" w:rsidP="00B233B4">
      <w:pPr>
        <w:rPr>
          <w:lang w:val="fr-FR"/>
        </w:rPr>
      </w:pPr>
    </w:p>
    <w:p w14:paraId="49C7D778" w14:textId="77777777" w:rsidR="00B34D8D" w:rsidRDefault="00B233B4" w:rsidP="00B233B4">
      <w:pPr>
        <w:rPr>
          <w:noProof/>
          <w:lang w:val="fr-FR"/>
        </w:rPr>
      </w:pPr>
      <w:r w:rsidRPr="00BA4210">
        <w:rPr>
          <w:lang w:val="fr-FR"/>
        </w:rPr>
        <w:t>2 - Placer la pièce centrale au mauvais emplacement</w:t>
      </w:r>
    </w:p>
    <w:p w14:paraId="75C3F838" w14:textId="22F5C65E" w:rsidR="00B233B4" w:rsidRPr="00BA4210" w:rsidRDefault="00B233B4" w:rsidP="00CF6126">
      <w:pPr>
        <w:jc w:val="center"/>
        <w:rPr>
          <w:lang w:val="fr-FR"/>
        </w:rPr>
      </w:pPr>
      <w:r w:rsidRPr="00BA4210">
        <w:rPr>
          <w:noProof/>
          <w:lang w:val="fr-FR"/>
        </w:rPr>
        <w:drawing>
          <wp:inline distT="0" distB="0" distL="0" distR="0" wp14:anchorId="6BF6EFC2" wp14:editId="5551C92D">
            <wp:extent cx="4498848" cy="3374136"/>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98848" cy="3374136"/>
                    </a:xfrm>
                    <a:prstGeom prst="rect">
                      <a:avLst/>
                    </a:prstGeom>
                    <a:noFill/>
                    <a:ln>
                      <a:noFill/>
                    </a:ln>
                  </pic:spPr>
                </pic:pic>
              </a:graphicData>
            </a:graphic>
          </wp:inline>
        </w:drawing>
      </w:r>
    </w:p>
    <w:p w14:paraId="2356D0EC" w14:textId="77777777" w:rsidR="00CF6126" w:rsidRDefault="00B233B4" w:rsidP="00CF6126">
      <w:pPr>
        <w:rPr>
          <w:lang w:val="fr-FR"/>
        </w:rPr>
      </w:pPr>
      <w:r w:rsidRPr="00BA4210">
        <w:rPr>
          <w:lang w:val="fr-FR"/>
        </w:rPr>
        <w:t>3 – Ramener le 2ème côté juste en diagonale de la pièce centrale</w:t>
      </w:r>
    </w:p>
    <w:p w14:paraId="46B2B7FD" w14:textId="10BC5007" w:rsidR="00B233B4" w:rsidRPr="00BA4210" w:rsidRDefault="00B233B4" w:rsidP="00CF6126">
      <w:pPr>
        <w:jc w:val="center"/>
        <w:rPr>
          <w:lang w:val="fr-FR"/>
        </w:rPr>
      </w:pPr>
      <w:r w:rsidRPr="00BA4210">
        <w:rPr>
          <w:noProof/>
          <w:lang w:val="fr-FR"/>
        </w:rPr>
        <w:drawing>
          <wp:inline distT="0" distB="0" distL="0" distR="0" wp14:anchorId="38044403" wp14:editId="0699FFAA">
            <wp:extent cx="4498848" cy="3374136"/>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98848" cy="3374136"/>
                    </a:xfrm>
                    <a:prstGeom prst="rect">
                      <a:avLst/>
                    </a:prstGeom>
                    <a:noFill/>
                    <a:ln>
                      <a:noFill/>
                    </a:ln>
                  </pic:spPr>
                </pic:pic>
              </a:graphicData>
            </a:graphic>
          </wp:inline>
        </w:drawing>
      </w:r>
    </w:p>
    <w:p w14:paraId="03B6A961" w14:textId="6BE9AB24" w:rsidR="00B233B4" w:rsidRPr="00BA4210" w:rsidRDefault="00B233B4" w:rsidP="00B233B4">
      <w:pPr>
        <w:rPr>
          <w:lang w:val="fr-FR"/>
        </w:rPr>
      </w:pPr>
    </w:p>
    <w:p w14:paraId="30C93B60" w14:textId="77777777" w:rsidR="00B34D8D" w:rsidRDefault="00B233B4" w:rsidP="00B233B4">
      <w:pPr>
        <w:rPr>
          <w:noProof/>
          <w:lang w:val="fr-FR"/>
        </w:rPr>
      </w:pPr>
      <w:r w:rsidRPr="00BA4210">
        <w:rPr>
          <w:lang w:val="fr-FR"/>
        </w:rPr>
        <w:lastRenderedPageBreak/>
        <w:t>4 - Les faire connecter</w:t>
      </w:r>
    </w:p>
    <w:p w14:paraId="118CAEAE" w14:textId="6C346310" w:rsidR="00B233B4" w:rsidRPr="00BA4210" w:rsidRDefault="00B233B4" w:rsidP="00CF6126">
      <w:pPr>
        <w:jc w:val="center"/>
        <w:rPr>
          <w:lang w:val="fr-FR"/>
        </w:rPr>
      </w:pPr>
      <w:r w:rsidRPr="00BA4210">
        <w:rPr>
          <w:noProof/>
          <w:lang w:val="fr-FR"/>
        </w:rPr>
        <w:drawing>
          <wp:inline distT="0" distB="0" distL="0" distR="0" wp14:anchorId="3DD7DCD0" wp14:editId="78D546CD">
            <wp:extent cx="4498848" cy="3374136"/>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98848" cy="3374136"/>
                    </a:xfrm>
                    <a:prstGeom prst="rect">
                      <a:avLst/>
                    </a:prstGeom>
                    <a:noFill/>
                    <a:ln>
                      <a:noFill/>
                    </a:ln>
                  </pic:spPr>
                </pic:pic>
              </a:graphicData>
            </a:graphic>
          </wp:inline>
        </w:drawing>
      </w:r>
    </w:p>
    <w:p w14:paraId="0293691E" w14:textId="77777777" w:rsidR="00B34D8D" w:rsidRDefault="00B233B4" w:rsidP="00B233B4">
      <w:pPr>
        <w:rPr>
          <w:noProof/>
          <w:lang w:val="fr-FR"/>
        </w:rPr>
      </w:pPr>
      <w:r w:rsidRPr="00BA4210">
        <w:rPr>
          <w:lang w:val="fr-FR"/>
        </w:rPr>
        <w:t>5 – Placer le 2ème côté au mauvais emplacement</w:t>
      </w:r>
    </w:p>
    <w:p w14:paraId="24AA8F41" w14:textId="7C131180" w:rsidR="00B233B4" w:rsidRPr="00BA4210" w:rsidRDefault="00B233B4" w:rsidP="00CF6126">
      <w:pPr>
        <w:jc w:val="center"/>
        <w:rPr>
          <w:lang w:val="fr-FR"/>
        </w:rPr>
      </w:pPr>
      <w:r w:rsidRPr="00BA4210">
        <w:rPr>
          <w:noProof/>
          <w:lang w:val="fr-FR"/>
        </w:rPr>
        <w:drawing>
          <wp:inline distT="0" distB="0" distL="0" distR="0" wp14:anchorId="0CDEBCB0" wp14:editId="66153244">
            <wp:extent cx="4498848" cy="3374136"/>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98848" cy="3374136"/>
                    </a:xfrm>
                    <a:prstGeom prst="rect">
                      <a:avLst/>
                    </a:prstGeom>
                    <a:noFill/>
                    <a:ln>
                      <a:noFill/>
                    </a:ln>
                  </pic:spPr>
                </pic:pic>
              </a:graphicData>
            </a:graphic>
          </wp:inline>
        </w:drawing>
      </w:r>
    </w:p>
    <w:p w14:paraId="618C2846" w14:textId="77777777" w:rsidR="00B34D8D" w:rsidRDefault="00B233B4" w:rsidP="00B233B4">
      <w:pPr>
        <w:rPr>
          <w:noProof/>
          <w:lang w:val="fr-FR"/>
        </w:rPr>
      </w:pPr>
      <w:r w:rsidRPr="00BA4210">
        <w:rPr>
          <w:lang w:val="fr-FR"/>
        </w:rPr>
        <w:t>6 - Décaler la pièce centrale</w:t>
      </w:r>
    </w:p>
    <w:p w14:paraId="2B0C5DD7" w14:textId="32F7A545" w:rsidR="00B233B4" w:rsidRPr="00BA4210" w:rsidRDefault="00B233B4" w:rsidP="00CF6126">
      <w:pPr>
        <w:jc w:val="center"/>
        <w:rPr>
          <w:lang w:val="fr-FR"/>
        </w:rPr>
      </w:pPr>
      <w:r w:rsidRPr="00BA4210">
        <w:rPr>
          <w:noProof/>
          <w:lang w:val="fr-FR"/>
        </w:rPr>
        <w:lastRenderedPageBreak/>
        <w:drawing>
          <wp:inline distT="0" distB="0" distL="0" distR="0" wp14:anchorId="3409340F" wp14:editId="0D9160DD">
            <wp:extent cx="4498848" cy="3374136"/>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98848" cy="3374136"/>
                    </a:xfrm>
                    <a:prstGeom prst="rect">
                      <a:avLst/>
                    </a:prstGeom>
                  </pic:spPr>
                </pic:pic>
              </a:graphicData>
            </a:graphic>
          </wp:inline>
        </w:drawing>
      </w:r>
    </w:p>
    <w:p w14:paraId="1478C61E" w14:textId="77777777" w:rsidR="00B233B4" w:rsidRPr="00BA4210" w:rsidRDefault="00B233B4" w:rsidP="00B233B4">
      <w:pPr>
        <w:rPr>
          <w:lang w:val="fr-FR"/>
        </w:rPr>
      </w:pPr>
    </w:p>
    <w:p w14:paraId="55148EEF" w14:textId="77777777" w:rsidR="00CF6126" w:rsidRDefault="00B233B4" w:rsidP="00CF6126">
      <w:pPr>
        <w:rPr>
          <w:noProof/>
          <w:lang w:val="fr-FR"/>
        </w:rPr>
      </w:pPr>
      <w:r w:rsidRPr="00BA4210">
        <w:rPr>
          <w:lang w:val="fr-FR"/>
        </w:rPr>
        <w:t xml:space="preserve">7 - Placer le 2eme côté au bon </w:t>
      </w:r>
      <w:r w:rsidR="006B2DC3" w:rsidRPr="00BA4210">
        <w:rPr>
          <w:lang w:val="fr-FR"/>
        </w:rPr>
        <w:t>emplacement</w:t>
      </w:r>
    </w:p>
    <w:p w14:paraId="76742146" w14:textId="443F8D17" w:rsidR="00B233B4" w:rsidRPr="00BA4210" w:rsidRDefault="002E6528" w:rsidP="00CF6126">
      <w:pPr>
        <w:jc w:val="center"/>
        <w:rPr>
          <w:lang w:val="fr-FR"/>
        </w:rPr>
      </w:pPr>
      <w:r w:rsidRPr="00BA4210">
        <w:rPr>
          <w:noProof/>
          <w:lang w:val="fr-FR"/>
        </w:rPr>
        <w:drawing>
          <wp:inline distT="0" distB="0" distL="0" distR="0" wp14:anchorId="3B2A9BDE" wp14:editId="582E83FC">
            <wp:extent cx="4498848" cy="3374136"/>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98848" cy="3374136"/>
                    </a:xfrm>
                    <a:prstGeom prst="rect">
                      <a:avLst/>
                    </a:prstGeom>
                    <a:noFill/>
                    <a:ln>
                      <a:noFill/>
                    </a:ln>
                  </pic:spPr>
                </pic:pic>
              </a:graphicData>
            </a:graphic>
          </wp:inline>
        </w:drawing>
      </w:r>
    </w:p>
    <w:p w14:paraId="602D7A08" w14:textId="77777777" w:rsidR="00B233B4" w:rsidRPr="00BA4210" w:rsidRDefault="00B233B4" w:rsidP="00B233B4">
      <w:pPr>
        <w:rPr>
          <w:lang w:val="fr-FR"/>
        </w:rPr>
      </w:pPr>
    </w:p>
    <w:p w14:paraId="529A148C" w14:textId="77777777" w:rsidR="00B34D8D" w:rsidRDefault="00B233B4" w:rsidP="00B233B4">
      <w:pPr>
        <w:rPr>
          <w:noProof/>
          <w:lang w:val="fr-FR"/>
        </w:rPr>
      </w:pPr>
      <w:r w:rsidRPr="00BA4210">
        <w:rPr>
          <w:lang w:val="fr-FR"/>
        </w:rPr>
        <w:t>8- Finir en plaçant la pièce centrale</w:t>
      </w:r>
      <w:r w:rsidR="003865FB" w:rsidRPr="00BA4210">
        <w:rPr>
          <w:lang w:val="fr-FR"/>
        </w:rPr>
        <w:t xml:space="preserve"> au bon emplacement</w:t>
      </w:r>
    </w:p>
    <w:p w14:paraId="23C100D1" w14:textId="7FD2BC98" w:rsidR="00B233B4" w:rsidRPr="00BA4210" w:rsidRDefault="003865FB" w:rsidP="00CF6126">
      <w:pPr>
        <w:jc w:val="center"/>
        <w:rPr>
          <w:lang w:val="fr-FR"/>
        </w:rPr>
      </w:pPr>
      <w:r w:rsidRPr="00BA4210">
        <w:rPr>
          <w:noProof/>
          <w:lang w:val="fr-FR"/>
        </w:rPr>
        <w:lastRenderedPageBreak/>
        <w:drawing>
          <wp:inline distT="0" distB="0" distL="0" distR="0" wp14:anchorId="0169DA21" wp14:editId="6E9B8FA8">
            <wp:extent cx="4498848" cy="3374136"/>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98848" cy="3374136"/>
                    </a:xfrm>
                    <a:prstGeom prst="rect">
                      <a:avLst/>
                    </a:prstGeom>
                    <a:noFill/>
                    <a:ln>
                      <a:noFill/>
                    </a:ln>
                  </pic:spPr>
                </pic:pic>
              </a:graphicData>
            </a:graphic>
          </wp:inline>
        </w:drawing>
      </w:r>
    </w:p>
    <w:p w14:paraId="4EE0E45C" w14:textId="77777777" w:rsidR="006A6C3C" w:rsidRDefault="006A6C3C">
      <w:pPr>
        <w:rPr>
          <w:rFonts w:asciiTheme="majorHAnsi" w:eastAsiaTheme="majorEastAsia" w:hAnsiTheme="majorHAnsi" w:cstheme="majorBidi"/>
          <w:sz w:val="32"/>
          <w:szCs w:val="32"/>
          <w:lang w:val="fr-FR"/>
        </w:rPr>
      </w:pPr>
      <w:r>
        <w:rPr>
          <w:lang w:val="fr-FR"/>
        </w:rPr>
        <w:br w:type="page"/>
      </w:r>
    </w:p>
    <w:p w14:paraId="0492D257" w14:textId="6C9B052A" w:rsidR="00F20F00" w:rsidRDefault="00F20F00" w:rsidP="00F20F00">
      <w:pPr>
        <w:pStyle w:val="Titre1"/>
        <w:rPr>
          <w:lang w:val="fr-FR"/>
        </w:rPr>
      </w:pPr>
      <w:bookmarkStart w:id="4" w:name="_Toc46235783"/>
      <w:r w:rsidRPr="00BA4210">
        <w:rPr>
          <w:lang w:val="fr-FR"/>
        </w:rPr>
        <w:lastRenderedPageBreak/>
        <w:t>Forêt elfique</w:t>
      </w:r>
      <w:bookmarkEnd w:id="4"/>
    </w:p>
    <w:p w14:paraId="03663555" w14:textId="308A95FA" w:rsidR="00F20F00" w:rsidRPr="00BA4210" w:rsidRDefault="00F20F00" w:rsidP="00F20F00">
      <w:pPr>
        <w:rPr>
          <w:lang w:val="fr-FR"/>
        </w:rPr>
      </w:pPr>
    </w:p>
    <w:p w14:paraId="00F6316C" w14:textId="77777777" w:rsidR="00B34D8D" w:rsidRPr="00FD0D00" w:rsidRDefault="00F20F00" w:rsidP="00F20F00">
      <w:pPr>
        <w:rPr>
          <w:noProof/>
          <w:lang w:val="fr-FR"/>
        </w:rPr>
      </w:pPr>
      <w:r w:rsidRPr="00BA4210">
        <w:rPr>
          <w:lang w:val="fr-FR"/>
        </w:rPr>
        <w:t>Si vous ne trouvez pas votre chemin dans le labyrinthe qu’est la forêt elfique allez voir la maire de Mystifia, elle vous donnera un objet permettant de révéler le chemin devant vous.</w:t>
      </w:r>
    </w:p>
    <w:p w14:paraId="66C01190" w14:textId="07090AF6" w:rsidR="00F20F00" w:rsidRPr="00BA4210" w:rsidRDefault="00FD4A59" w:rsidP="00CF6126">
      <w:pPr>
        <w:jc w:val="center"/>
        <w:rPr>
          <w:lang w:val="fr-FR"/>
        </w:rPr>
      </w:pPr>
      <w:r>
        <w:rPr>
          <w:noProof/>
        </w:rPr>
        <w:drawing>
          <wp:inline distT="0" distB="0" distL="0" distR="0" wp14:anchorId="05AB9F07" wp14:editId="4FAA6EA7">
            <wp:extent cx="4498848" cy="3374136"/>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98848" cy="3374136"/>
                    </a:xfrm>
                    <a:prstGeom prst="rect">
                      <a:avLst/>
                    </a:prstGeom>
                  </pic:spPr>
                </pic:pic>
              </a:graphicData>
            </a:graphic>
          </wp:inline>
        </w:drawing>
      </w:r>
    </w:p>
    <w:p w14:paraId="6B930DA2" w14:textId="037EF3B2" w:rsidR="00A1777E" w:rsidRPr="00BA4210" w:rsidRDefault="00A1777E" w:rsidP="00F20F00">
      <w:pPr>
        <w:rPr>
          <w:lang w:val="fr-FR"/>
        </w:rPr>
      </w:pPr>
    </w:p>
    <w:p w14:paraId="52E5643A" w14:textId="77777777" w:rsidR="00E0702F" w:rsidRDefault="00E0702F">
      <w:pPr>
        <w:rPr>
          <w:rFonts w:asciiTheme="majorHAnsi" w:eastAsiaTheme="majorEastAsia" w:hAnsiTheme="majorHAnsi" w:cstheme="majorBidi"/>
          <w:sz w:val="32"/>
          <w:szCs w:val="32"/>
          <w:lang w:val="fr-FR"/>
        </w:rPr>
      </w:pPr>
      <w:r>
        <w:rPr>
          <w:lang w:val="fr-FR"/>
        </w:rPr>
        <w:br w:type="page"/>
      </w:r>
    </w:p>
    <w:p w14:paraId="3857A03F" w14:textId="7F82AAF5" w:rsidR="00A1777E" w:rsidRPr="00BA4210" w:rsidRDefault="00A1777E" w:rsidP="00A1777E">
      <w:pPr>
        <w:pStyle w:val="Titre1"/>
        <w:rPr>
          <w:lang w:val="fr-FR"/>
        </w:rPr>
      </w:pPr>
      <w:bookmarkStart w:id="5" w:name="_Toc46235784"/>
      <w:r w:rsidRPr="00BA4210">
        <w:rPr>
          <w:lang w:val="fr-FR"/>
        </w:rPr>
        <w:lastRenderedPageBreak/>
        <w:t>Tour elfique</w:t>
      </w:r>
      <w:bookmarkEnd w:id="5"/>
    </w:p>
    <w:p w14:paraId="3E491908" w14:textId="77777777" w:rsidR="00B233B4" w:rsidRPr="00BA4210" w:rsidRDefault="00B233B4" w:rsidP="00B233B4">
      <w:pPr>
        <w:rPr>
          <w:lang w:val="fr-FR"/>
        </w:rPr>
      </w:pPr>
    </w:p>
    <w:p w14:paraId="02F79716" w14:textId="1DD4E5C2" w:rsidR="00B233B4" w:rsidRPr="00BA4210" w:rsidRDefault="00A60A9C" w:rsidP="00A60A9C">
      <w:pPr>
        <w:pStyle w:val="Titre2"/>
        <w:rPr>
          <w:lang w:val="fr-FR"/>
        </w:rPr>
      </w:pPr>
      <w:bookmarkStart w:id="6" w:name="_Toc46235785"/>
      <w:r w:rsidRPr="00BA4210">
        <w:rPr>
          <w:lang w:val="fr-FR"/>
        </w:rPr>
        <w:t>Labyrinthe</w:t>
      </w:r>
      <w:bookmarkEnd w:id="6"/>
    </w:p>
    <w:p w14:paraId="0B7F092A" w14:textId="238F40E3" w:rsidR="00A60A9C" w:rsidRPr="00BA4210" w:rsidRDefault="00A60A9C" w:rsidP="00A60A9C">
      <w:pPr>
        <w:rPr>
          <w:lang w:val="fr-FR"/>
        </w:rPr>
      </w:pPr>
    </w:p>
    <w:p w14:paraId="4CDBE091" w14:textId="77777777" w:rsidR="00B34D8D" w:rsidRDefault="00A60A9C" w:rsidP="00A60A9C">
      <w:pPr>
        <w:rPr>
          <w:noProof/>
          <w:lang w:val="fr-FR"/>
        </w:rPr>
      </w:pPr>
      <w:r w:rsidRPr="00BA4210">
        <w:rPr>
          <w:lang w:val="fr-FR"/>
        </w:rPr>
        <w:t>Le premier couloir de la tour elfique vous fera tourner en rond au début. Il vous faut aller au téléporteur qui se trouve tout à droite sur la map</w:t>
      </w:r>
      <w:r w:rsidR="00440FCA" w:rsidRPr="00BA4210">
        <w:rPr>
          <w:lang w:val="fr-FR"/>
        </w:rPr>
        <w:t xml:space="preserve"> du premier couloir</w:t>
      </w:r>
      <w:r w:rsidRPr="00BA4210">
        <w:rPr>
          <w:lang w:val="fr-FR"/>
        </w:rPr>
        <w:t>.</w:t>
      </w:r>
    </w:p>
    <w:p w14:paraId="3C101ABD" w14:textId="77777777" w:rsidR="00B34D8D" w:rsidRDefault="004E32CF" w:rsidP="00CF6126">
      <w:pPr>
        <w:jc w:val="center"/>
        <w:rPr>
          <w:lang w:val="fr-FR"/>
        </w:rPr>
      </w:pPr>
      <w:r w:rsidRPr="00BA4210">
        <w:rPr>
          <w:noProof/>
          <w:lang w:val="fr-FR"/>
        </w:rPr>
        <w:drawing>
          <wp:inline distT="0" distB="0" distL="0" distR="0" wp14:anchorId="579E3119" wp14:editId="320006BD">
            <wp:extent cx="4498848" cy="3374136"/>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98848" cy="3374136"/>
                    </a:xfrm>
                    <a:prstGeom prst="rect">
                      <a:avLst/>
                    </a:prstGeom>
                  </pic:spPr>
                </pic:pic>
              </a:graphicData>
            </a:graphic>
          </wp:inline>
        </w:drawing>
      </w:r>
    </w:p>
    <w:p w14:paraId="47A451E3" w14:textId="67156D54" w:rsidR="00B34D8D" w:rsidRDefault="00A60A9C" w:rsidP="00A60A9C">
      <w:pPr>
        <w:rPr>
          <w:lang w:val="fr-FR"/>
        </w:rPr>
      </w:pPr>
      <w:r w:rsidRPr="00BA4210">
        <w:rPr>
          <w:lang w:val="fr-FR"/>
        </w:rPr>
        <w:t>Une fois dans la nouvelle salle, allez lire l’inscription sur la statue, cela débloquera de nouveaux chemins dans le premier couloir.</w:t>
      </w:r>
      <w:r w:rsidR="004E32CF" w:rsidRPr="00BA4210">
        <w:rPr>
          <w:lang w:val="fr-FR"/>
        </w:rPr>
        <w:br/>
        <w:t>Le chemin vers le bas est simple à suivre et vous arriverez rapidement à la première lumière à allumer. Pour ce qui est du chemin du haut il vous faudra prendre la deuxième porte en haut du premier couloir.</w:t>
      </w:r>
    </w:p>
    <w:p w14:paraId="49B919E2" w14:textId="3A1EB8CD" w:rsidR="00A60A9C" w:rsidRPr="00BA4210" w:rsidRDefault="004E32CF" w:rsidP="00CF6126">
      <w:pPr>
        <w:jc w:val="center"/>
        <w:rPr>
          <w:lang w:val="fr-FR"/>
        </w:rPr>
      </w:pPr>
      <w:r w:rsidRPr="00BA4210">
        <w:rPr>
          <w:noProof/>
          <w:lang w:val="fr-FR"/>
        </w:rPr>
        <w:lastRenderedPageBreak/>
        <w:drawing>
          <wp:inline distT="0" distB="0" distL="0" distR="0" wp14:anchorId="446C3903" wp14:editId="54812950">
            <wp:extent cx="4498848" cy="3374136"/>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98848" cy="3374136"/>
                    </a:xfrm>
                    <a:prstGeom prst="rect">
                      <a:avLst/>
                    </a:prstGeom>
                  </pic:spPr>
                </pic:pic>
              </a:graphicData>
            </a:graphic>
          </wp:inline>
        </w:drawing>
      </w:r>
    </w:p>
    <w:p w14:paraId="06F70D9B" w14:textId="5E2DB5E7" w:rsidR="004E32CF" w:rsidRPr="00BA4210" w:rsidRDefault="004E32CF" w:rsidP="00A60A9C">
      <w:pPr>
        <w:rPr>
          <w:lang w:val="fr-FR"/>
        </w:rPr>
      </w:pPr>
      <w:r w:rsidRPr="00BA4210">
        <w:rPr>
          <w:lang w:val="fr-FR"/>
        </w:rPr>
        <w:t>Prenez ensuite tout le temps la porte en haut à gauche pour au final arriver sur la deuxième lumière à activer.</w:t>
      </w:r>
    </w:p>
    <w:p w14:paraId="2D3CA392" w14:textId="5890FA57" w:rsidR="00A60A9C" w:rsidRPr="00BA4210" w:rsidRDefault="00B0060D" w:rsidP="00B0060D">
      <w:pPr>
        <w:pStyle w:val="Titre2"/>
        <w:rPr>
          <w:lang w:val="fr-FR"/>
        </w:rPr>
      </w:pPr>
      <w:bookmarkStart w:id="7" w:name="_Toc46235786"/>
      <w:r w:rsidRPr="00BA4210">
        <w:rPr>
          <w:lang w:val="fr-FR"/>
        </w:rPr>
        <w:t>Cercle tournant</w:t>
      </w:r>
      <w:bookmarkEnd w:id="7"/>
    </w:p>
    <w:p w14:paraId="4CE0BF8F" w14:textId="6521B6A0" w:rsidR="00B0060D" w:rsidRPr="00BA4210" w:rsidRDefault="00B0060D" w:rsidP="00B0060D">
      <w:pPr>
        <w:rPr>
          <w:lang w:val="fr-FR"/>
        </w:rPr>
      </w:pPr>
    </w:p>
    <w:p w14:paraId="5968049F" w14:textId="4CED35F3" w:rsidR="00B0060D" w:rsidRPr="00BA4210" w:rsidRDefault="00F27BEE" w:rsidP="00CF6126">
      <w:pPr>
        <w:pStyle w:val="Sansinterligne"/>
        <w:jc w:val="center"/>
        <w:rPr>
          <w:lang w:val="fr-FR"/>
        </w:rPr>
      </w:pPr>
      <w:r w:rsidRPr="00BA4210">
        <w:rPr>
          <w:noProof/>
          <w:lang w:val="fr-FR"/>
        </w:rPr>
        <w:drawing>
          <wp:inline distT="0" distB="0" distL="0" distR="0" wp14:anchorId="692F4E1A" wp14:editId="72141725">
            <wp:extent cx="4498848" cy="3374136"/>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98848" cy="3374136"/>
                    </a:xfrm>
                    <a:prstGeom prst="rect">
                      <a:avLst/>
                    </a:prstGeom>
                    <a:noFill/>
                    <a:ln>
                      <a:noFill/>
                    </a:ln>
                  </pic:spPr>
                </pic:pic>
              </a:graphicData>
            </a:graphic>
          </wp:inline>
        </w:drawing>
      </w:r>
    </w:p>
    <w:p w14:paraId="433B832B" w14:textId="5D23E4EE" w:rsidR="00F27BEE" w:rsidRPr="00BA4210" w:rsidRDefault="00F27BEE" w:rsidP="00B0060D">
      <w:pPr>
        <w:pStyle w:val="Sansinterligne"/>
        <w:rPr>
          <w:lang w:val="fr-FR"/>
        </w:rPr>
      </w:pPr>
    </w:p>
    <w:p w14:paraId="45127645" w14:textId="003B77A6" w:rsidR="00F27BEE" w:rsidRPr="00BA4210" w:rsidRDefault="00F27BEE" w:rsidP="00B0060D">
      <w:pPr>
        <w:pStyle w:val="Sansinterligne"/>
        <w:rPr>
          <w:lang w:val="fr-FR"/>
        </w:rPr>
      </w:pPr>
      <w:r w:rsidRPr="00BA4210">
        <w:rPr>
          <w:lang w:val="fr-FR"/>
        </w:rPr>
        <w:lastRenderedPageBreak/>
        <w:t>La solution pour cette énigme est d’aligner tous les cercles comme celui en haut à gauche. L’indicateur central change de couleur dès qu’une forme est bien alignée.</w:t>
      </w:r>
    </w:p>
    <w:p w14:paraId="0469C292" w14:textId="685A1568" w:rsidR="00F7250C" w:rsidRPr="00BA4210" w:rsidRDefault="00F7250C" w:rsidP="00B0060D">
      <w:pPr>
        <w:pStyle w:val="Sansinterligne"/>
        <w:rPr>
          <w:lang w:val="fr-FR"/>
        </w:rPr>
      </w:pPr>
    </w:p>
    <w:p w14:paraId="62F43219" w14:textId="3BFC874C" w:rsidR="00F7250C" w:rsidRPr="00BA4210" w:rsidRDefault="00F7250C" w:rsidP="00F7250C">
      <w:pPr>
        <w:pStyle w:val="Titre2"/>
        <w:rPr>
          <w:lang w:val="fr-FR"/>
        </w:rPr>
      </w:pPr>
      <w:bookmarkStart w:id="8" w:name="_Toc46235787"/>
      <w:r w:rsidRPr="00BA4210">
        <w:rPr>
          <w:lang w:val="fr-FR"/>
        </w:rPr>
        <w:t>Chemins lumineux</w:t>
      </w:r>
      <w:bookmarkEnd w:id="8"/>
    </w:p>
    <w:p w14:paraId="61DF454D" w14:textId="4D727AE1" w:rsidR="00F7250C" w:rsidRPr="00BA4210" w:rsidRDefault="00F7250C" w:rsidP="00F7250C">
      <w:pPr>
        <w:rPr>
          <w:lang w:val="fr-FR"/>
        </w:rPr>
      </w:pPr>
    </w:p>
    <w:p w14:paraId="3BE0F6C2" w14:textId="638E68CB" w:rsidR="00F7250C" w:rsidRPr="00BA4210" w:rsidRDefault="00A93BD5" w:rsidP="00A93BD5">
      <w:pPr>
        <w:rPr>
          <w:lang w:val="fr-FR"/>
        </w:rPr>
      </w:pPr>
      <w:r w:rsidRPr="00BA4210">
        <w:rPr>
          <w:lang w:val="fr-FR"/>
        </w:rPr>
        <w:t>Il y a deux chemins lumineux et leur solution se trouve dans leur pièce, représentée par une étoile scintillante.</w:t>
      </w:r>
    </w:p>
    <w:p w14:paraId="695727E2" w14:textId="435C0843" w:rsidR="00A93BD5" w:rsidRPr="00BA4210" w:rsidRDefault="00A93BD5" w:rsidP="00A93BD5">
      <w:pPr>
        <w:rPr>
          <w:lang w:val="fr-FR"/>
        </w:rPr>
      </w:pPr>
      <w:r w:rsidRPr="00BA4210">
        <w:rPr>
          <w:lang w:val="fr-FR"/>
        </w:rPr>
        <w:t>Solution du premier chemin :</w:t>
      </w:r>
    </w:p>
    <w:p w14:paraId="3CB5C9A2" w14:textId="3FD3F170" w:rsidR="00A93BD5" w:rsidRPr="00BA4210" w:rsidRDefault="00A93BD5" w:rsidP="00CF6126">
      <w:pPr>
        <w:jc w:val="center"/>
        <w:rPr>
          <w:lang w:val="fr-FR"/>
        </w:rPr>
      </w:pPr>
      <w:r w:rsidRPr="00BA4210">
        <w:rPr>
          <w:noProof/>
          <w:lang w:val="fr-FR"/>
        </w:rPr>
        <w:drawing>
          <wp:inline distT="0" distB="0" distL="0" distR="0" wp14:anchorId="52515819" wp14:editId="203529A1">
            <wp:extent cx="2377440" cy="3169920"/>
            <wp:effectExtent l="0" t="0" r="381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77440" cy="3169920"/>
                    </a:xfrm>
                    <a:prstGeom prst="rect">
                      <a:avLst/>
                    </a:prstGeom>
                  </pic:spPr>
                </pic:pic>
              </a:graphicData>
            </a:graphic>
          </wp:inline>
        </w:drawing>
      </w:r>
    </w:p>
    <w:p w14:paraId="34E10456" w14:textId="77777777" w:rsidR="00C036CE" w:rsidRDefault="00C036CE">
      <w:pPr>
        <w:rPr>
          <w:lang w:val="fr-FR"/>
        </w:rPr>
      </w:pPr>
      <w:r>
        <w:rPr>
          <w:lang w:val="fr-FR"/>
        </w:rPr>
        <w:br w:type="page"/>
      </w:r>
    </w:p>
    <w:p w14:paraId="40E23E5D" w14:textId="7AE16B5F" w:rsidR="00A93BD5" w:rsidRPr="00BA4210" w:rsidRDefault="00A93BD5" w:rsidP="00A93BD5">
      <w:pPr>
        <w:rPr>
          <w:lang w:val="fr-FR"/>
        </w:rPr>
      </w:pPr>
      <w:r w:rsidRPr="00BA4210">
        <w:rPr>
          <w:lang w:val="fr-FR"/>
        </w:rPr>
        <w:lastRenderedPageBreak/>
        <w:t>Solution du deuxième chemin :</w:t>
      </w:r>
    </w:p>
    <w:p w14:paraId="0E54286D" w14:textId="5D0E8417" w:rsidR="00A93BD5" w:rsidRPr="00BA4210" w:rsidRDefault="00A93BD5" w:rsidP="00CF6126">
      <w:pPr>
        <w:jc w:val="center"/>
        <w:rPr>
          <w:lang w:val="fr-FR"/>
        </w:rPr>
      </w:pPr>
      <w:r w:rsidRPr="00BA4210">
        <w:rPr>
          <w:noProof/>
          <w:lang w:val="fr-FR"/>
        </w:rPr>
        <w:drawing>
          <wp:inline distT="0" distB="0" distL="0" distR="0" wp14:anchorId="5CAE7991" wp14:editId="4615CC9F">
            <wp:extent cx="2400300" cy="320040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00300" cy="3200400"/>
                    </a:xfrm>
                    <a:prstGeom prst="rect">
                      <a:avLst/>
                    </a:prstGeom>
                  </pic:spPr>
                </pic:pic>
              </a:graphicData>
            </a:graphic>
          </wp:inline>
        </w:drawing>
      </w:r>
    </w:p>
    <w:p w14:paraId="729242A4" w14:textId="77777777" w:rsidR="00B34D8D" w:rsidRDefault="00FD3891" w:rsidP="00A93BD5">
      <w:pPr>
        <w:rPr>
          <w:lang w:val="fr-FR"/>
        </w:rPr>
      </w:pPr>
      <w:r w:rsidRPr="00BA4210">
        <w:rPr>
          <w:lang w:val="fr-FR"/>
        </w:rPr>
        <w:t xml:space="preserve">Afin de vous rendre dans le tombeau des elfes noirs vous aurez besoin d’emprunter un chemin lumineux caché dans </w:t>
      </w:r>
      <w:r w:rsidR="003E5655" w:rsidRPr="00BA4210">
        <w:rPr>
          <w:lang w:val="fr-FR"/>
        </w:rPr>
        <w:t xml:space="preserve">la même salle que celle du deuxième chemin lumineux. </w:t>
      </w:r>
      <w:r w:rsidR="00BA667A" w:rsidRPr="00BA4210">
        <w:rPr>
          <w:lang w:val="fr-FR"/>
        </w:rPr>
        <w:br/>
        <w:t>Il vous faudra d’abord activer un interrupteur en appuyant sur l’étoile scintillante à droite de la porte de la deuxième salle.</w:t>
      </w:r>
    </w:p>
    <w:p w14:paraId="1D6D013E" w14:textId="6E55F483" w:rsidR="00A609BA" w:rsidRPr="00BA4210" w:rsidRDefault="00A609BA" w:rsidP="00CF6126">
      <w:pPr>
        <w:jc w:val="center"/>
        <w:rPr>
          <w:lang w:val="fr-FR"/>
        </w:rPr>
      </w:pPr>
      <w:r w:rsidRPr="00BA4210">
        <w:rPr>
          <w:noProof/>
          <w:lang w:val="fr-FR"/>
        </w:rPr>
        <w:drawing>
          <wp:inline distT="0" distB="0" distL="0" distR="0" wp14:anchorId="3FB754FF" wp14:editId="3CD2CCE7">
            <wp:extent cx="4498848" cy="3374136"/>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98848" cy="3374136"/>
                    </a:xfrm>
                    <a:prstGeom prst="rect">
                      <a:avLst/>
                    </a:prstGeom>
                  </pic:spPr>
                </pic:pic>
              </a:graphicData>
            </a:graphic>
          </wp:inline>
        </w:drawing>
      </w:r>
    </w:p>
    <w:p w14:paraId="6BC11F4F" w14:textId="7E6FB26D" w:rsidR="00B34D8D" w:rsidRDefault="005E7336" w:rsidP="00A93BD5">
      <w:pPr>
        <w:rPr>
          <w:lang w:val="fr-FR"/>
        </w:rPr>
      </w:pPr>
      <w:r w:rsidRPr="00BA4210">
        <w:rPr>
          <w:lang w:val="fr-FR"/>
        </w:rPr>
        <w:t>Cela vous donnera accès au chemin secret à suivre, en partant de la première plateforme</w:t>
      </w:r>
      <w:r w:rsidR="00FD0D00">
        <w:rPr>
          <w:lang w:val="fr-FR"/>
        </w:rPr>
        <w:t>.</w:t>
      </w:r>
    </w:p>
    <w:p w14:paraId="10EE5028" w14:textId="4D164E27" w:rsidR="00FD3891" w:rsidRPr="00BA4210" w:rsidRDefault="00A609BA" w:rsidP="00CF6126">
      <w:pPr>
        <w:jc w:val="center"/>
        <w:rPr>
          <w:lang w:val="fr-FR"/>
        </w:rPr>
      </w:pPr>
      <w:r w:rsidRPr="00BA4210">
        <w:rPr>
          <w:noProof/>
          <w:lang w:val="fr-FR"/>
        </w:rPr>
        <w:lastRenderedPageBreak/>
        <w:drawing>
          <wp:inline distT="0" distB="0" distL="0" distR="0" wp14:anchorId="79AFB25B" wp14:editId="31C42890">
            <wp:extent cx="4498848" cy="3374136"/>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98848" cy="3374136"/>
                    </a:xfrm>
                    <a:prstGeom prst="rect">
                      <a:avLst/>
                    </a:prstGeom>
                  </pic:spPr>
                </pic:pic>
              </a:graphicData>
            </a:graphic>
          </wp:inline>
        </w:drawing>
      </w:r>
    </w:p>
    <w:p w14:paraId="0018E89D" w14:textId="050DDC6A" w:rsidR="005E7336" w:rsidRPr="00BA4210" w:rsidRDefault="005E7336" w:rsidP="00CF6126">
      <w:pPr>
        <w:jc w:val="center"/>
        <w:rPr>
          <w:lang w:val="fr-FR"/>
        </w:rPr>
      </w:pPr>
      <w:r w:rsidRPr="00BA4210">
        <w:rPr>
          <w:noProof/>
          <w:lang w:val="fr-FR"/>
        </w:rPr>
        <w:drawing>
          <wp:inline distT="0" distB="0" distL="0" distR="0" wp14:anchorId="28418F1D" wp14:editId="5FBBB6E6">
            <wp:extent cx="2406015" cy="320802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06015" cy="3208020"/>
                    </a:xfrm>
                    <a:prstGeom prst="rect">
                      <a:avLst/>
                    </a:prstGeom>
                  </pic:spPr>
                </pic:pic>
              </a:graphicData>
            </a:graphic>
          </wp:inline>
        </w:drawing>
      </w:r>
    </w:p>
    <w:p w14:paraId="7FCD837B" w14:textId="0A39EFA3" w:rsidR="005F22A3" w:rsidRPr="00BA4210" w:rsidRDefault="005F22A3" w:rsidP="00A93BD5">
      <w:pPr>
        <w:rPr>
          <w:lang w:val="fr-FR"/>
        </w:rPr>
      </w:pPr>
    </w:p>
    <w:p w14:paraId="79B50454" w14:textId="77777777" w:rsidR="006A6C3C" w:rsidRDefault="006A6C3C">
      <w:pPr>
        <w:rPr>
          <w:rFonts w:asciiTheme="majorHAnsi" w:eastAsiaTheme="majorEastAsia" w:hAnsiTheme="majorHAnsi" w:cstheme="majorBidi"/>
          <w:sz w:val="32"/>
          <w:szCs w:val="32"/>
          <w:lang w:val="fr-FR"/>
        </w:rPr>
      </w:pPr>
      <w:r>
        <w:rPr>
          <w:lang w:val="fr-FR"/>
        </w:rPr>
        <w:br w:type="page"/>
      </w:r>
    </w:p>
    <w:p w14:paraId="6BAAEDB2" w14:textId="24A56F8C" w:rsidR="005F22A3" w:rsidRPr="00BA4210" w:rsidRDefault="005F22A3" w:rsidP="005F22A3">
      <w:pPr>
        <w:pStyle w:val="Titre1"/>
        <w:rPr>
          <w:lang w:val="fr-FR"/>
        </w:rPr>
      </w:pPr>
      <w:bookmarkStart w:id="9" w:name="_Toc46235788"/>
      <w:r w:rsidRPr="00BA4210">
        <w:rPr>
          <w:lang w:val="fr-FR"/>
        </w:rPr>
        <w:lastRenderedPageBreak/>
        <w:t>Forêt de Précourt</w:t>
      </w:r>
      <w:bookmarkEnd w:id="9"/>
    </w:p>
    <w:p w14:paraId="709E923B" w14:textId="0E5CC9F6" w:rsidR="005F22A3" w:rsidRPr="00BA4210" w:rsidRDefault="005F22A3" w:rsidP="005F22A3">
      <w:pPr>
        <w:rPr>
          <w:lang w:val="fr-FR"/>
        </w:rPr>
      </w:pPr>
    </w:p>
    <w:p w14:paraId="18BCA4D5" w14:textId="044F7E1D" w:rsidR="005F22A3" w:rsidRPr="00BA4210" w:rsidRDefault="0092473C" w:rsidP="0092473C">
      <w:pPr>
        <w:pStyle w:val="Titre2"/>
        <w:rPr>
          <w:lang w:val="fr-FR"/>
        </w:rPr>
      </w:pPr>
      <w:bookmarkStart w:id="10" w:name="_Toc46235789"/>
      <w:r w:rsidRPr="00BA4210">
        <w:rPr>
          <w:lang w:val="fr-FR"/>
        </w:rPr>
        <w:t>Mot de passe</w:t>
      </w:r>
      <w:bookmarkEnd w:id="10"/>
    </w:p>
    <w:p w14:paraId="78A5DCB9" w14:textId="0E119C45" w:rsidR="0092473C" w:rsidRPr="00BA4210" w:rsidRDefault="0092473C" w:rsidP="0092473C">
      <w:pPr>
        <w:rPr>
          <w:lang w:val="fr-FR"/>
        </w:rPr>
      </w:pPr>
    </w:p>
    <w:p w14:paraId="54A4CEAB" w14:textId="45F2B25A" w:rsidR="0092473C" w:rsidRPr="00BA4210" w:rsidRDefault="0092473C" w:rsidP="0092473C">
      <w:pPr>
        <w:rPr>
          <w:lang w:val="fr-FR"/>
        </w:rPr>
      </w:pPr>
      <w:r w:rsidRPr="00BA4210">
        <w:rPr>
          <w:lang w:val="fr-FR"/>
        </w:rPr>
        <w:t xml:space="preserve">Vous aurez besoin d’un mot de passe pour traverser le pont. </w:t>
      </w:r>
      <w:r w:rsidR="009E4903" w:rsidRPr="00BA4210">
        <w:rPr>
          <w:lang w:val="fr-FR"/>
        </w:rPr>
        <w:t>Pour cela il vous faut ouvrir le coffre vide se trouvant dans la montagne et accéder à son double fond pour obtenir un indice.</w:t>
      </w:r>
    </w:p>
    <w:p w14:paraId="0AB0EF9B" w14:textId="129A48FF" w:rsidR="00932BD8" w:rsidRPr="00BA4210" w:rsidRDefault="00932BD8" w:rsidP="00CF6126">
      <w:pPr>
        <w:jc w:val="center"/>
        <w:rPr>
          <w:lang w:val="fr-FR"/>
        </w:rPr>
      </w:pPr>
      <w:r w:rsidRPr="00BA4210">
        <w:rPr>
          <w:noProof/>
          <w:lang w:val="fr-FR"/>
        </w:rPr>
        <w:drawing>
          <wp:inline distT="0" distB="0" distL="0" distR="0" wp14:anchorId="001DAC8E" wp14:editId="1E3996C0">
            <wp:extent cx="4475895" cy="3374136"/>
            <wp:effectExtent l="0" t="0" r="127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75895" cy="3374136"/>
                    </a:xfrm>
                    <a:prstGeom prst="rect">
                      <a:avLst/>
                    </a:prstGeom>
                    <a:noFill/>
                    <a:ln>
                      <a:noFill/>
                    </a:ln>
                  </pic:spPr>
                </pic:pic>
              </a:graphicData>
            </a:graphic>
          </wp:inline>
        </w:drawing>
      </w:r>
    </w:p>
    <w:p w14:paraId="43EF0DEB" w14:textId="7ABD1391" w:rsidR="00935369" w:rsidRPr="00BA4210" w:rsidRDefault="00935369" w:rsidP="0092473C">
      <w:pPr>
        <w:rPr>
          <w:lang w:val="fr-FR"/>
        </w:rPr>
      </w:pPr>
      <w:r w:rsidRPr="00BA4210">
        <w:rPr>
          <w:lang w:val="fr-FR"/>
        </w:rPr>
        <w:t>Une fois l’indice récupéré il vous faut battre 5 Soldats Gobelins et aller dans la grotte pour que le Roi Gobelin vous donne le mot de passe.</w:t>
      </w:r>
    </w:p>
    <w:p w14:paraId="42A4A6F9" w14:textId="019B1925" w:rsidR="00DF63D7" w:rsidRPr="00BA4210" w:rsidRDefault="00DF63D7" w:rsidP="00DF63D7">
      <w:pPr>
        <w:pStyle w:val="Titre2"/>
        <w:rPr>
          <w:lang w:val="fr-FR"/>
        </w:rPr>
      </w:pPr>
      <w:bookmarkStart w:id="11" w:name="_Toc46235790"/>
      <w:r w:rsidRPr="00BA4210">
        <w:rPr>
          <w:lang w:val="fr-FR"/>
        </w:rPr>
        <w:t>Pierre manquante</w:t>
      </w:r>
      <w:bookmarkEnd w:id="11"/>
    </w:p>
    <w:p w14:paraId="3620627E" w14:textId="136F46E5" w:rsidR="00DF63D7" w:rsidRPr="00BA4210" w:rsidRDefault="00DF63D7" w:rsidP="00DF63D7">
      <w:pPr>
        <w:rPr>
          <w:lang w:val="fr-FR"/>
        </w:rPr>
      </w:pPr>
    </w:p>
    <w:p w14:paraId="2EFF6E9F" w14:textId="41E0A73D" w:rsidR="00DF63D7" w:rsidRPr="00BA4210" w:rsidRDefault="00DF63D7" w:rsidP="00DF63D7">
      <w:pPr>
        <w:rPr>
          <w:lang w:val="fr-FR"/>
        </w:rPr>
      </w:pPr>
      <w:r w:rsidRPr="00BA4210">
        <w:rPr>
          <w:lang w:val="fr-FR"/>
        </w:rPr>
        <w:t>En vous rendant dans la deuxième grotte il vous faudra placer une pierre à l’emplacement vide.</w:t>
      </w:r>
      <w:r w:rsidR="00E42B78" w:rsidRPr="00BA4210">
        <w:rPr>
          <w:lang w:val="fr-FR"/>
        </w:rPr>
        <w:t xml:space="preserve"> Pour cela il vous faut retourner dans la première grotte et un homme qui l’a ramassée vous la vendra pour 500 Quinses.</w:t>
      </w:r>
    </w:p>
    <w:p w14:paraId="627C9D02" w14:textId="61A04B5D" w:rsidR="00227524" w:rsidRPr="00BA4210" w:rsidRDefault="00227524" w:rsidP="00DF63D7">
      <w:pPr>
        <w:rPr>
          <w:lang w:val="fr-FR"/>
        </w:rPr>
      </w:pPr>
    </w:p>
    <w:p w14:paraId="6F19A32C" w14:textId="77777777" w:rsidR="006A6C3C" w:rsidRDefault="006A6C3C">
      <w:pPr>
        <w:rPr>
          <w:rFonts w:asciiTheme="majorHAnsi" w:eastAsiaTheme="majorEastAsia" w:hAnsiTheme="majorHAnsi" w:cstheme="majorBidi"/>
          <w:sz w:val="32"/>
          <w:szCs w:val="32"/>
          <w:lang w:val="fr-FR"/>
        </w:rPr>
      </w:pPr>
      <w:r>
        <w:rPr>
          <w:lang w:val="fr-FR"/>
        </w:rPr>
        <w:br w:type="page"/>
      </w:r>
    </w:p>
    <w:p w14:paraId="506FD5BC" w14:textId="30740CBE" w:rsidR="00A00DF5" w:rsidRPr="00BA4210" w:rsidRDefault="00227524" w:rsidP="00227524">
      <w:pPr>
        <w:pStyle w:val="Titre1"/>
        <w:rPr>
          <w:lang w:val="fr-FR"/>
        </w:rPr>
      </w:pPr>
      <w:bookmarkStart w:id="12" w:name="_Toc46235791"/>
      <w:r w:rsidRPr="00BA4210">
        <w:rPr>
          <w:lang w:val="fr-FR"/>
        </w:rPr>
        <w:lastRenderedPageBreak/>
        <w:t>Pyramide du désert</w:t>
      </w:r>
      <w:bookmarkEnd w:id="12"/>
    </w:p>
    <w:p w14:paraId="1D3C8A85" w14:textId="369AE37D" w:rsidR="00A00DF5" w:rsidRPr="00BA4210" w:rsidRDefault="00A00DF5" w:rsidP="00A00DF5">
      <w:pPr>
        <w:rPr>
          <w:lang w:val="fr-FR"/>
        </w:rPr>
      </w:pPr>
    </w:p>
    <w:p w14:paraId="6F15FDB6" w14:textId="72C4A774" w:rsidR="00A00DF5" w:rsidRPr="00BA4210" w:rsidRDefault="00A00DF5" w:rsidP="00A00DF5">
      <w:pPr>
        <w:rPr>
          <w:lang w:val="fr-FR"/>
        </w:rPr>
      </w:pPr>
      <w:r w:rsidRPr="00BA4210">
        <w:rPr>
          <w:lang w:val="fr-FR"/>
        </w:rPr>
        <w:t>Si vous souhaitez prendre le chemin vous conduisant au temple elfique n’allez pas dans les étages supérieurs de la pyramide, ceux-là vous conduiront au tombeau du pharaon et à sa salle au trésor.</w:t>
      </w:r>
    </w:p>
    <w:p w14:paraId="33AF4FC9" w14:textId="77777777" w:rsidR="00B34D8D" w:rsidRDefault="00107D62" w:rsidP="00A00DF5">
      <w:pPr>
        <w:rPr>
          <w:lang w:val="fr-FR"/>
        </w:rPr>
      </w:pPr>
      <w:r w:rsidRPr="00BA4210">
        <w:rPr>
          <w:lang w:val="fr-FR"/>
        </w:rPr>
        <w:t>Dans la deuxième pièce prenez la porte tout à droite.</w:t>
      </w:r>
    </w:p>
    <w:p w14:paraId="09D1C4CE" w14:textId="03CEE838" w:rsidR="00107D62" w:rsidRPr="00BA4210" w:rsidRDefault="00107D62" w:rsidP="00CF6126">
      <w:pPr>
        <w:jc w:val="center"/>
        <w:rPr>
          <w:lang w:val="fr-FR"/>
        </w:rPr>
      </w:pPr>
      <w:r w:rsidRPr="00BA4210">
        <w:rPr>
          <w:noProof/>
          <w:lang w:val="fr-FR"/>
        </w:rPr>
        <w:drawing>
          <wp:inline distT="0" distB="0" distL="0" distR="0" wp14:anchorId="778393FC" wp14:editId="217361B6">
            <wp:extent cx="4498848" cy="3374136"/>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98848" cy="3374136"/>
                    </a:xfrm>
                    <a:prstGeom prst="rect">
                      <a:avLst/>
                    </a:prstGeom>
                  </pic:spPr>
                </pic:pic>
              </a:graphicData>
            </a:graphic>
          </wp:inline>
        </w:drawing>
      </w:r>
    </w:p>
    <w:p w14:paraId="506DC5DF" w14:textId="77777777" w:rsidR="00B34D8D" w:rsidRDefault="00107D62" w:rsidP="00A00DF5">
      <w:pPr>
        <w:rPr>
          <w:lang w:val="fr-FR"/>
        </w:rPr>
      </w:pPr>
      <w:r w:rsidRPr="00BA4210">
        <w:rPr>
          <w:lang w:val="fr-FR"/>
        </w:rPr>
        <w:t>Avancez dans le prochain couloir et vous allez arriver dans une nouvelle pièce comprenant une barrière sur votre droite. Pour l’ouvrir vous devrez prendre la porte au milieu à gauche de la pièce.</w:t>
      </w:r>
    </w:p>
    <w:p w14:paraId="77F83FA3" w14:textId="484D16BA" w:rsidR="00107D62" w:rsidRPr="00BA4210" w:rsidRDefault="00107D62" w:rsidP="00CF6126">
      <w:pPr>
        <w:jc w:val="center"/>
        <w:rPr>
          <w:lang w:val="fr-FR"/>
        </w:rPr>
      </w:pPr>
      <w:r w:rsidRPr="00BA4210">
        <w:rPr>
          <w:noProof/>
          <w:lang w:val="fr-FR"/>
        </w:rPr>
        <w:lastRenderedPageBreak/>
        <w:drawing>
          <wp:inline distT="0" distB="0" distL="0" distR="0" wp14:anchorId="7BBA8E25" wp14:editId="3D4E234A">
            <wp:extent cx="4498848" cy="3374136"/>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98848" cy="3374136"/>
                    </a:xfrm>
                    <a:prstGeom prst="rect">
                      <a:avLst/>
                    </a:prstGeom>
                  </pic:spPr>
                </pic:pic>
              </a:graphicData>
            </a:graphic>
          </wp:inline>
        </w:drawing>
      </w:r>
    </w:p>
    <w:p w14:paraId="57866CC4" w14:textId="77777777" w:rsidR="00B34D8D" w:rsidRDefault="00107D62" w:rsidP="00A00DF5">
      <w:pPr>
        <w:rPr>
          <w:lang w:val="fr-FR"/>
        </w:rPr>
      </w:pPr>
      <w:r w:rsidRPr="00BA4210">
        <w:rPr>
          <w:lang w:val="fr-FR"/>
        </w:rPr>
        <w:t>Une fois la barrière ouverte, empruntez le chemin derrière. Dans cette nouvelle pièce appuyez sur l’interrupteur qui vous fera chuter.</w:t>
      </w:r>
      <w:r w:rsidR="00E87B4C" w:rsidRPr="00BA4210">
        <w:rPr>
          <w:lang w:val="fr-FR"/>
        </w:rPr>
        <w:t xml:space="preserve"> L’interrupteur du prochain couloir vous fera chuter également</w:t>
      </w:r>
      <w:r w:rsidR="009A57B2" w:rsidRPr="00BA4210">
        <w:rPr>
          <w:lang w:val="fr-FR"/>
        </w:rPr>
        <w:t xml:space="preserve"> et vous arriverez dans une pièce comportant deux barrières.</w:t>
      </w:r>
    </w:p>
    <w:p w14:paraId="228376CB" w14:textId="55CDE992" w:rsidR="00107D62" w:rsidRPr="00BA4210" w:rsidRDefault="009A57B2" w:rsidP="00CF6126">
      <w:pPr>
        <w:jc w:val="center"/>
        <w:rPr>
          <w:lang w:val="fr-FR"/>
        </w:rPr>
      </w:pPr>
      <w:r w:rsidRPr="00BA4210">
        <w:rPr>
          <w:noProof/>
          <w:lang w:val="fr-FR"/>
        </w:rPr>
        <w:drawing>
          <wp:inline distT="0" distB="0" distL="0" distR="0" wp14:anchorId="421DE0A8" wp14:editId="161FB519">
            <wp:extent cx="4498848" cy="3374136"/>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98848" cy="3374136"/>
                    </a:xfrm>
                    <a:prstGeom prst="rect">
                      <a:avLst/>
                    </a:prstGeom>
                  </pic:spPr>
                </pic:pic>
              </a:graphicData>
            </a:graphic>
          </wp:inline>
        </w:drawing>
      </w:r>
    </w:p>
    <w:p w14:paraId="1C127A9A" w14:textId="46A20DB5" w:rsidR="006A6C3C" w:rsidRDefault="009A57B2">
      <w:pPr>
        <w:rPr>
          <w:rFonts w:asciiTheme="majorHAnsi" w:eastAsiaTheme="majorEastAsia" w:hAnsiTheme="majorHAnsi" w:cstheme="majorBidi"/>
          <w:sz w:val="32"/>
          <w:szCs w:val="32"/>
          <w:lang w:val="fr-FR"/>
        </w:rPr>
      </w:pPr>
      <w:r w:rsidRPr="00BA4210">
        <w:rPr>
          <w:lang w:val="fr-FR"/>
        </w:rPr>
        <w:t>Il vous faudra prendre le chemin de gauche ainsi que celui du bas pour activer les interrupteurs qui descendront les barrières. Une fois cela fait vous aurez le chemin libre pour arriver au temple elfique.</w:t>
      </w:r>
      <w:r w:rsidR="006A6C3C">
        <w:rPr>
          <w:lang w:val="fr-FR"/>
        </w:rPr>
        <w:br w:type="page"/>
      </w:r>
    </w:p>
    <w:p w14:paraId="55D2B7AD" w14:textId="4595BA22" w:rsidR="00227524" w:rsidRPr="00BA4210" w:rsidRDefault="00227524" w:rsidP="00227524">
      <w:pPr>
        <w:pStyle w:val="Titre1"/>
        <w:rPr>
          <w:lang w:val="fr-FR"/>
        </w:rPr>
      </w:pPr>
      <w:bookmarkStart w:id="13" w:name="_Toc46235792"/>
      <w:r w:rsidRPr="00BA4210">
        <w:rPr>
          <w:lang w:val="fr-FR"/>
        </w:rPr>
        <w:lastRenderedPageBreak/>
        <w:t>L’Inventeur</w:t>
      </w:r>
      <w:bookmarkEnd w:id="13"/>
    </w:p>
    <w:p w14:paraId="5B19BD58" w14:textId="35BCF47B" w:rsidR="00227524" w:rsidRPr="00BA4210" w:rsidRDefault="00227524" w:rsidP="00227524">
      <w:pPr>
        <w:rPr>
          <w:lang w:val="fr-FR"/>
        </w:rPr>
      </w:pPr>
    </w:p>
    <w:p w14:paraId="2CFBE9AD" w14:textId="321E3C3D" w:rsidR="0099684E" w:rsidRDefault="0099684E" w:rsidP="00227524">
      <w:pPr>
        <w:rPr>
          <w:lang w:val="fr-FR"/>
        </w:rPr>
      </w:pPr>
      <w:r w:rsidRPr="00BA4210">
        <w:rPr>
          <w:lang w:val="fr-FR"/>
        </w:rPr>
        <w:t>Avant d’utiliser sa machine volante l’Inventeur vous demander du tissu résistant pour réparer sa machine.</w:t>
      </w:r>
      <w:r w:rsidR="000A45F5" w:rsidRPr="00BA4210">
        <w:rPr>
          <w:lang w:val="fr-FR"/>
        </w:rPr>
        <w:t xml:space="preserve"> </w:t>
      </w:r>
      <w:r w:rsidR="0013373F" w:rsidRPr="00BA4210">
        <w:rPr>
          <w:lang w:val="fr-FR"/>
        </w:rPr>
        <w:t>Vous devrez d’abord aller voir le vendeur d’objets qui se trouve à Portecombe. Celui-ci vous redirigera vers le marchand ambulant de Précourt se trouvant devant la joaillerie.</w:t>
      </w:r>
      <w:r w:rsidR="00F82796" w:rsidRPr="00BA4210">
        <w:rPr>
          <w:lang w:val="fr-FR"/>
        </w:rPr>
        <w:t xml:space="preserve"> Il pourra vous en vendre pour 2500 Quinses.</w:t>
      </w:r>
    </w:p>
    <w:p w14:paraId="4CF9C355" w14:textId="5B46EA6B" w:rsidR="009D14F3" w:rsidRPr="00BA4210" w:rsidRDefault="009D14F3" w:rsidP="00CF6126">
      <w:pPr>
        <w:jc w:val="center"/>
        <w:rPr>
          <w:lang w:val="fr-FR"/>
        </w:rPr>
      </w:pPr>
      <w:r>
        <w:rPr>
          <w:noProof/>
        </w:rPr>
        <w:drawing>
          <wp:inline distT="0" distB="0" distL="0" distR="0" wp14:anchorId="4A9BE05D" wp14:editId="3684A47B">
            <wp:extent cx="4498848" cy="3374136"/>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498848" cy="3374136"/>
                    </a:xfrm>
                    <a:prstGeom prst="rect">
                      <a:avLst/>
                    </a:prstGeom>
                  </pic:spPr>
                </pic:pic>
              </a:graphicData>
            </a:graphic>
          </wp:inline>
        </w:drawing>
      </w:r>
    </w:p>
    <w:p w14:paraId="7E509257" w14:textId="77777777" w:rsidR="006A6C3C" w:rsidRDefault="006A6C3C">
      <w:pPr>
        <w:rPr>
          <w:rFonts w:asciiTheme="majorHAnsi" w:eastAsiaTheme="majorEastAsia" w:hAnsiTheme="majorHAnsi" w:cstheme="majorBidi"/>
          <w:sz w:val="32"/>
          <w:szCs w:val="32"/>
          <w:lang w:val="fr-FR"/>
        </w:rPr>
      </w:pPr>
      <w:r>
        <w:rPr>
          <w:lang w:val="fr-FR"/>
        </w:rPr>
        <w:br w:type="page"/>
      </w:r>
    </w:p>
    <w:p w14:paraId="5BAFC121" w14:textId="0BF62E08" w:rsidR="00227524" w:rsidRPr="00BA4210" w:rsidRDefault="00227524" w:rsidP="00227524">
      <w:pPr>
        <w:pStyle w:val="Titre1"/>
        <w:rPr>
          <w:lang w:val="fr-FR"/>
        </w:rPr>
      </w:pPr>
      <w:bookmarkStart w:id="14" w:name="_Toc46235793"/>
      <w:r w:rsidRPr="00BA4210">
        <w:rPr>
          <w:lang w:val="fr-FR"/>
        </w:rPr>
        <w:lastRenderedPageBreak/>
        <w:t>Château de Zargoth</w:t>
      </w:r>
      <w:bookmarkEnd w:id="14"/>
    </w:p>
    <w:p w14:paraId="6EDD80BF" w14:textId="7A5189C6" w:rsidR="00E918AC" w:rsidRPr="00BA4210" w:rsidRDefault="00E918AC" w:rsidP="00E918AC">
      <w:pPr>
        <w:rPr>
          <w:lang w:val="fr-FR"/>
        </w:rPr>
      </w:pPr>
    </w:p>
    <w:p w14:paraId="5AC52962" w14:textId="77777777" w:rsidR="008D7519" w:rsidRDefault="00806913" w:rsidP="00E918AC">
      <w:pPr>
        <w:rPr>
          <w:lang w:val="fr-FR"/>
        </w:rPr>
      </w:pPr>
      <w:r w:rsidRPr="00BA4210">
        <w:rPr>
          <w:lang w:val="fr-FR"/>
        </w:rPr>
        <w:t>Afin d’accéder à Zargoth pour pouvoir l’affronter vous devrez d’abord abaisser la barrière se trouvant dans la pièce suivant la cour du château.</w:t>
      </w:r>
    </w:p>
    <w:p w14:paraId="251F7D0C" w14:textId="4A2DD159" w:rsidR="00806913" w:rsidRPr="00BA4210" w:rsidRDefault="00B32022" w:rsidP="00C816D4">
      <w:pPr>
        <w:jc w:val="center"/>
        <w:rPr>
          <w:lang w:val="fr-FR"/>
        </w:rPr>
      </w:pPr>
      <w:r w:rsidRPr="00BA4210">
        <w:rPr>
          <w:noProof/>
          <w:lang w:val="fr-FR"/>
        </w:rPr>
        <w:drawing>
          <wp:inline distT="0" distB="0" distL="0" distR="0" wp14:anchorId="3D1004D5" wp14:editId="2F44AAED">
            <wp:extent cx="4498848" cy="3374136"/>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98848" cy="3374136"/>
                    </a:xfrm>
                    <a:prstGeom prst="rect">
                      <a:avLst/>
                    </a:prstGeom>
                  </pic:spPr>
                </pic:pic>
              </a:graphicData>
            </a:graphic>
          </wp:inline>
        </w:drawing>
      </w:r>
    </w:p>
    <w:p w14:paraId="05841464" w14:textId="64223A28" w:rsidR="00B32022" w:rsidRPr="00BA4210" w:rsidRDefault="00B32022" w:rsidP="00E918AC">
      <w:pPr>
        <w:rPr>
          <w:lang w:val="fr-FR"/>
        </w:rPr>
      </w:pPr>
      <w:r w:rsidRPr="00BA4210">
        <w:rPr>
          <w:lang w:val="fr-FR"/>
        </w:rPr>
        <w:t>Dans le premier couloir du château il vous faudra prendre à gauche et emprunter les escaliers montant à l’étage.</w:t>
      </w:r>
      <w:r w:rsidR="00B00BEA" w:rsidRPr="00BA4210">
        <w:rPr>
          <w:lang w:val="fr-FR"/>
        </w:rPr>
        <w:t xml:space="preserve"> Il vous suffira de suivre le chemin en faisant le tour des remparts pour au final arriver</w:t>
      </w:r>
      <w:r w:rsidR="0072748F" w:rsidRPr="00BA4210">
        <w:rPr>
          <w:lang w:val="fr-FR"/>
        </w:rPr>
        <w:t xml:space="preserve"> au sommet,</w:t>
      </w:r>
      <w:r w:rsidR="00B00BEA" w:rsidRPr="00BA4210">
        <w:rPr>
          <w:lang w:val="fr-FR"/>
        </w:rPr>
        <w:t xml:space="preserve"> devant une lampe à allumer. Vaark vous attaquera et à la fin du combat la barrière sera abaissée.</w:t>
      </w:r>
    </w:p>
    <w:p w14:paraId="588AF5A1" w14:textId="65FE067D" w:rsidR="00227524" w:rsidRPr="00BA4210" w:rsidRDefault="00227524" w:rsidP="00227524">
      <w:pPr>
        <w:rPr>
          <w:lang w:val="fr-FR"/>
        </w:rPr>
      </w:pPr>
    </w:p>
    <w:p w14:paraId="64D64278" w14:textId="77777777" w:rsidR="006A6C3C" w:rsidRDefault="006A6C3C">
      <w:pPr>
        <w:rPr>
          <w:rFonts w:asciiTheme="majorHAnsi" w:eastAsiaTheme="majorEastAsia" w:hAnsiTheme="majorHAnsi" w:cstheme="majorBidi"/>
          <w:sz w:val="32"/>
          <w:szCs w:val="32"/>
          <w:lang w:val="fr-FR"/>
        </w:rPr>
      </w:pPr>
      <w:r>
        <w:rPr>
          <w:lang w:val="fr-FR"/>
        </w:rPr>
        <w:br w:type="page"/>
      </w:r>
    </w:p>
    <w:p w14:paraId="5D4BE3EB" w14:textId="740AFE9A" w:rsidR="00227524" w:rsidRPr="00BA4210" w:rsidRDefault="00E918AC" w:rsidP="00E918AC">
      <w:pPr>
        <w:pStyle w:val="Titre1"/>
        <w:rPr>
          <w:lang w:val="fr-FR"/>
        </w:rPr>
      </w:pPr>
      <w:bookmarkStart w:id="15" w:name="_Toc46235794"/>
      <w:r w:rsidRPr="00BA4210">
        <w:rPr>
          <w:lang w:val="fr-FR"/>
        </w:rPr>
        <w:lastRenderedPageBreak/>
        <w:t>Forteresse du Cauchemar</w:t>
      </w:r>
      <w:bookmarkEnd w:id="15"/>
    </w:p>
    <w:p w14:paraId="2FA34CA1" w14:textId="26202898" w:rsidR="00E918AC" w:rsidRPr="00BA4210" w:rsidRDefault="00E918AC" w:rsidP="00E918AC">
      <w:pPr>
        <w:rPr>
          <w:lang w:val="fr-FR"/>
        </w:rPr>
      </w:pPr>
    </w:p>
    <w:p w14:paraId="3AC217AD" w14:textId="51680C80" w:rsidR="000829F0" w:rsidRPr="00BA4210" w:rsidRDefault="000829F0" w:rsidP="000829F0">
      <w:pPr>
        <w:pStyle w:val="Titre2"/>
        <w:rPr>
          <w:lang w:val="fr-FR"/>
        </w:rPr>
      </w:pPr>
      <w:bookmarkStart w:id="16" w:name="_Toc46235795"/>
      <w:r w:rsidRPr="00BA4210">
        <w:rPr>
          <w:lang w:val="fr-FR"/>
        </w:rPr>
        <w:t>Le faisceau de lumière</w:t>
      </w:r>
      <w:bookmarkEnd w:id="16"/>
    </w:p>
    <w:p w14:paraId="16BCF227" w14:textId="77777777" w:rsidR="007D1707" w:rsidRPr="00BA4210" w:rsidRDefault="007D1707" w:rsidP="000829F0">
      <w:pPr>
        <w:rPr>
          <w:noProof/>
          <w:lang w:val="fr-FR"/>
        </w:rPr>
      </w:pPr>
    </w:p>
    <w:p w14:paraId="18E9C838" w14:textId="77777777" w:rsidR="007D1707" w:rsidRPr="00BA4210" w:rsidRDefault="007D1707" w:rsidP="00C816D4">
      <w:pPr>
        <w:jc w:val="center"/>
        <w:rPr>
          <w:lang w:val="fr-FR"/>
        </w:rPr>
      </w:pPr>
      <w:r w:rsidRPr="00BA4210">
        <w:rPr>
          <w:noProof/>
          <w:lang w:val="fr-FR"/>
        </w:rPr>
        <w:drawing>
          <wp:inline distT="0" distB="0" distL="0" distR="0" wp14:anchorId="75BAF181" wp14:editId="2CA86A23">
            <wp:extent cx="4498848" cy="3374136"/>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98848" cy="3374136"/>
                    </a:xfrm>
                    <a:prstGeom prst="rect">
                      <a:avLst/>
                    </a:prstGeom>
                  </pic:spPr>
                </pic:pic>
              </a:graphicData>
            </a:graphic>
          </wp:inline>
        </w:drawing>
      </w:r>
    </w:p>
    <w:p w14:paraId="5A58C866" w14:textId="69A27830" w:rsidR="00772B95" w:rsidRPr="00BA4210" w:rsidRDefault="00772B95" w:rsidP="000829F0">
      <w:pPr>
        <w:rPr>
          <w:lang w:val="fr-FR"/>
        </w:rPr>
      </w:pPr>
      <w:r w:rsidRPr="00BA4210">
        <w:rPr>
          <w:lang w:val="fr-FR"/>
        </w:rPr>
        <w:t xml:space="preserve">Au rez-de-chaussée de la forteresse il vous faudra passer par une porte ne s’ouvrant que si elle reçoit un faisceau lumineux. Ce faisceau se déclenche en marchant sur l’interrupteur présent devant la porte mais il ne sera actif que si </w:t>
      </w:r>
      <w:r w:rsidR="00902D34" w:rsidRPr="00BA4210">
        <w:rPr>
          <w:lang w:val="fr-FR"/>
        </w:rPr>
        <w:t>les quatre autres interrupteurs de la forteresse sont activés.</w:t>
      </w:r>
    </w:p>
    <w:p w14:paraId="14ED2790" w14:textId="77777777" w:rsidR="004B351E" w:rsidRDefault="00C86FE2" w:rsidP="000829F0">
      <w:pPr>
        <w:rPr>
          <w:lang w:val="fr-FR"/>
        </w:rPr>
      </w:pPr>
      <w:r w:rsidRPr="00BA4210">
        <w:rPr>
          <w:lang w:val="fr-FR"/>
        </w:rPr>
        <w:t>Le premier interrupteur se trouve en sortant de la forteresse sur la partie droite</w:t>
      </w:r>
      <w:r w:rsidR="00E93B44" w:rsidRPr="00BA4210">
        <w:rPr>
          <w:lang w:val="fr-FR"/>
        </w:rPr>
        <w:t xml:space="preserve"> et en montant sur la plateforme.</w:t>
      </w:r>
    </w:p>
    <w:p w14:paraId="6609A839" w14:textId="56B26583" w:rsidR="00E93B44" w:rsidRPr="00BA4210" w:rsidRDefault="00E93B44" w:rsidP="00C816D4">
      <w:pPr>
        <w:jc w:val="center"/>
        <w:rPr>
          <w:lang w:val="fr-FR"/>
        </w:rPr>
      </w:pPr>
      <w:r w:rsidRPr="00BA4210">
        <w:rPr>
          <w:noProof/>
          <w:lang w:val="fr-FR"/>
        </w:rPr>
        <w:lastRenderedPageBreak/>
        <w:drawing>
          <wp:inline distT="0" distB="0" distL="0" distR="0" wp14:anchorId="13D7143C" wp14:editId="7CA3E769">
            <wp:extent cx="4498848" cy="3374136"/>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98848" cy="3374136"/>
                    </a:xfrm>
                    <a:prstGeom prst="rect">
                      <a:avLst/>
                    </a:prstGeom>
                  </pic:spPr>
                </pic:pic>
              </a:graphicData>
            </a:graphic>
          </wp:inline>
        </w:drawing>
      </w:r>
    </w:p>
    <w:p w14:paraId="6E8DAB0B" w14:textId="10D62BCF" w:rsidR="00D90165" w:rsidRPr="00BA4210" w:rsidRDefault="00D90165" w:rsidP="000829F0">
      <w:pPr>
        <w:rPr>
          <w:lang w:val="fr-FR"/>
        </w:rPr>
      </w:pPr>
      <w:r w:rsidRPr="00BA4210">
        <w:rPr>
          <w:lang w:val="fr-FR"/>
        </w:rPr>
        <w:t xml:space="preserve">Le deuxième interrupteur </w:t>
      </w:r>
      <w:r w:rsidR="00C73ABB" w:rsidRPr="00BA4210">
        <w:rPr>
          <w:lang w:val="fr-FR"/>
        </w:rPr>
        <w:t>se trouve à l’étage de la forteresse, en prenant les escaliers de droite dans la pièce où se trouve la porte qui ne s’ouvre qu’avec le faisceau.</w:t>
      </w:r>
      <w:r w:rsidR="00B63DC2" w:rsidRPr="00BA4210">
        <w:rPr>
          <w:lang w:val="fr-FR"/>
        </w:rPr>
        <w:t xml:space="preserve"> Une fois à l’étage il vous faudra prendre le bon chemin comme expliqué dans la partie « Les trois chemins ».</w:t>
      </w:r>
    </w:p>
    <w:p w14:paraId="7FBD36C8" w14:textId="1C6C7364" w:rsidR="008335C6" w:rsidRPr="00BA4210" w:rsidRDefault="00B97A1E" w:rsidP="000829F0">
      <w:pPr>
        <w:rPr>
          <w:lang w:val="fr-FR"/>
        </w:rPr>
      </w:pPr>
      <w:r w:rsidRPr="00BA4210">
        <w:rPr>
          <w:lang w:val="fr-FR"/>
        </w:rPr>
        <w:t xml:space="preserve">Le </w:t>
      </w:r>
      <w:r w:rsidR="00BF1EAD" w:rsidRPr="00BA4210">
        <w:rPr>
          <w:lang w:val="fr-FR"/>
        </w:rPr>
        <w:t>troisième</w:t>
      </w:r>
      <w:r w:rsidRPr="00BA4210">
        <w:rPr>
          <w:lang w:val="fr-FR"/>
        </w:rPr>
        <w:t xml:space="preserve"> interrupteur se trouve à l’étage de la forteresse, en prenant les escaliers de </w:t>
      </w:r>
      <w:r w:rsidR="00902E96" w:rsidRPr="00BA4210">
        <w:rPr>
          <w:lang w:val="fr-FR"/>
        </w:rPr>
        <w:t>gauche</w:t>
      </w:r>
      <w:r w:rsidRPr="00BA4210">
        <w:rPr>
          <w:lang w:val="fr-FR"/>
        </w:rPr>
        <w:t xml:space="preserve"> dans la pièce où se trouve la porte qui ne s’ouvre qu’avec le faisceau.</w:t>
      </w:r>
      <w:r w:rsidR="00D85F9F" w:rsidRPr="00BA4210">
        <w:rPr>
          <w:lang w:val="fr-FR"/>
        </w:rPr>
        <w:t xml:space="preserve"> Une fois arrivé dans la pièce où se trouve l’énigme des statues continuez sur la gauche</w:t>
      </w:r>
      <w:r w:rsidR="00BF1EAD" w:rsidRPr="00BA4210">
        <w:rPr>
          <w:lang w:val="fr-FR"/>
        </w:rPr>
        <w:t xml:space="preserve"> et vous finirez par arriver sur l’interrupteur.</w:t>
      </w:r>
    </w:p>
    <w:p w14:paraId="79CEAC91" w14:textId="77777777" w:rsidR="004B351E" w:rsidRDefault="00EB3777" w:rsidP="000829F0">
      <w:pPr>
        <w:rPr>
          <w:lang w:val="fr-FR"/>
        </w:rPr>
      </w:pPr>
      <w:r w:rsidRPr="00BA4210">
        <w:rPr>
          <w:lang w:val="fr-FR"/>
        </w:rPr>
        <w:t>Pour le quatrième et dernier interrupteur il vous faut revenir dans la salle où se trouve l’énigme des statues. Prenez la porte du bas et arrivez sur les remparts.</w:t>
      </w:r>
    </w:p>
    <w:p w14:paraId="035B5E93" w14:textId="2A0AC259" w:rsidR="00B97A1E" w:rsidRPr="00BA4210" w:rsidRDefault="00A52A0A" w:rsidP="00C816D4">
      <w:pPr>
        <w:jc w:val="center"/>
        <w:rPr>
          <w:lang w:val="fr-FR"/>
        </w:rPr>
      </w:pPr>
      <w:r w:rsidRPr="00BA4210">
        <w:rPr>
          <w:noProof/>
          <w:lang w:val="fr-FR"/>
        </w:rPr>
        <w:lastRenderedPageBreak/>
        <w:drawing>
          <wp:inline distT="0" distB="0" distL="0" distR="0" wp14:anchorId="6E096679" wp14:editId="6F7455AA">
            <wp:extent cx="4498848" cy="3374136"/>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98848" cy="3374136"/>
                    </a:xfrm>
                    <a:prstGeom prst="rect">
                      <a:avLst/>
                    </a:prstGeom>
                  </pic:spPr>
                </pic:pic>
              </a:graphicData>
            </a:graphic>
          </wp:inline>
        </w:drawing>
      </w:r>
    </w:p>
    <w:p w14:paraId="67FCB4B0" w14:textId="77777777" w:rsidR="004B351E" w:rsidRDefault="00A52A0A" w:rsidP="000829F0">
      <w:pPr>
        <w:rPr>
          <w:lang w:val="fr-FR"/>
        </w:rPr>
      </w:pPr>
      <w:r w:rsidRPr="00BA4210">
        <w:rPr>
          <w:lang w:val="fr-FR"/>
        </w:rPr>
        <w:t>Continuez votre chemin pour au final arriver sur un interrupteur qui s’allumera en violet. Il débloquera une porte permettant d’accéder au dernier interrupteur.</w:t>
      </w:r>
      <w:r w:rsidR="00EA7E45" w:rsidRPr="00BA4210">
        <w:rPr>
          <w:lang w:val="fr-FR"/>
        </w:rPr>
        <w:t xml:space="preserve"> Revenez dans la salle des statues et résolvez l’énigme comme expliqué dans la partie « Énigme des statues ».</w:t>
      </w:r>
      <w:r w:rsidR="00A949B2" w:rsidRPr="00BA4210">
        <w:rPr>
          <w:lang w:val="fr-FR"/>
        </w:rPr>
        <w:t xml:space="preserve"> Cela vous ouvrira la porte du haut.</w:t>
      </w:r>
    </w:p>
    <w:p w14:paraId="6606FAA8" w14:textId="285BE213" w:rsidR="00A52A0A" w:rsidRPr="00BA4210" w:rsidRDefault="00A949B2" w:rsidP="00C816D4">
      <w:pPr>
        <w:jc w:val="center"/>
        <w:rPr>
          <w:lang w:val="fr-FR"/>
        </w:rPr>
      </w:pPr>
      <w:r w:rsidRPr="00BA4210">
        <w:rPr>
          <w:noProof/>
          <w:lang w:val="fr-FR"/>
        </w:rPr>
        <w:drawing>
          <wp:inline distT="0" distB="0" distL="0" distR="0" wp14:anchorId="3071E16F" wp14:editId="2453F9ED">
            <wp:extent cx="4498848" cy="3374136"/>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98848" cy="3374136"/>
                    </a:xfrm>
                    <a:prstGeom prst="rect">
                      <a:avLst/>
                    </a:prstGeom>
                  </pic:spPr>
                </pic:pic>
              </a:graphicData>
            </a:graphic>
          </wp:inline>
        </w:drawing>
      </w:r>
    </w:p>
    <w:p w14:paraId="63FB1A39" w14:textId="77777777" w:rsidR="004B351E" w:rsidRDefault="00A949B2" w:rsidP="000829F0">
      <w:pPr>
        <w:rPr>
          <w:lang w:val="fr-FR"/>
        </w:rPr>
      </w:pPr>
      <w:r w:rsidRPr="00BA4210">
        <w:rPr>
          <w:lang w:val="fr-FR"/>
        </w:rPr>
        <w:t>Avancez dans le couloir en haut puis une fois dans le long couloir, longez le tout à droite pour arriver devant une porte ouverte (l’interrupteur violet précéd</w:t>
      </w:r>
      <w:r w:rsidR="002D68AB" w:rsidRPr="00BA4210">
        <w:rPr>
          <w:lang w:val="fr-FR"/>
        </w:rPr>
        <w:t>e</w:t>
      </w:r>
      <w:r w:rsidRPr="00BA4210">
        <w:rPr>
          <w:lang w:val="fr-FR"/>
        </w:rPr>
        <w:t>nt ayant permis son ouverture).</w:t>
      </w:r>
    </w:p>
    <w:p w14:paraId="2164BE74" w14:textId="4FF0CD26" w:rsidR="00A949B2" w:rsidRDefault="00C9068F" w:rsidP="00C816D4">
      <w:pPr>
        <w:jc w:val="center"/>
        <w:rPr>
          <w:lang w:val="fr-FR"/>
        </w:rPr>
      </w:pPr>
      <w:r>
        <w:rPr>
          <w:noProof/>
        </w:rPr>
        <w:lastRenderedPageBreak/>
        <w:drawing>
          <wp:inline distT="0" distB="0" distL="0" distR="0" wp14:anchorId="7B99F0F8" wp14:editId="70074FE6">
            <wp:extent cx="4498848" cy="3374136"/>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98848" cy="3374136"/>
                    </a:xfrm>
                    <a:prstGeom prst="rect">
                      <a:avLst/>
                    </a:prstGeom>
                  </pic:spPr>
                </pic:pic>
              </a:graphicData>
            </a:graphic>
          </wp:inline>
        </w:drawing>
      </w:r>
    </w:p>
    <w:p w14:paraId="61491E7D" w14:textId="4E6575B4" w:rsidR="00C9068F" w:rsidRPr="00BA4210" w:rsidRDefault="00C9068F" w:rsidP="000829F0">
      <w:pPr>
        <w:rPr>
          <w:noProof/>
          <w:lang w:val="fr-FR"/>
        </w:rPr>
      </w:pPr>
      <w:r>
        <w:rPr>
          <w:lang w:val="fr-FR"/>
        </w:rPr>
        <w:t>Avancez dans la prochaine pièce et sautez dans le trou pour atterrir dans la salle du dernier interrupteur. Un fois activé il ne vous reste plus qu’à activer l’interrupteur principale pour lancer le faisceau lumineux</w:t>
      </w:r>
      <w:r w:rsidR="00BF09CA">
        <w:rPr>
          <w:lang w:val="fr-FR"/>
        </w:rPr>
        <w:t xml:space="preserve"> et ouvrir la porte.</w:t>
      </w:r>
    </w:p>
    <w:p w14:paraId="044C5891" w14:textId="54DCFBB5" w:rsidR="00F42AB6" w:rsidRPr="00BA4210" w:rsidRDefault="00F42AB6" w:rsidP="00F42AB6">
      <w:pPr>
        <w:pStyle w:val="Titre2"/>
        <w:rPr>
          <w:lang w:val="fr-FR"/>
        </w:rPr>
      </w:pPr>
      <w:bookmarkStart w:id="17" w:name="_Toc46235796"/>
      <w:r w:rsidRPr="00BA4210">
        <w:rPr>
          <w:lang w:val="fr-FR"/>
        </w:rPr>
        <w:t>Énigme des statues</w:t>
      </w:r>
      <w:bookmarkEnd w:id="17"/>
    </w:p>
    <w:p w14:paraId="3CB121DA" w14:textId="726C6C87" w:rsidR="00105BA7" w:rsidRPr="00BA4210" w:rsidRDefault="00105BA7" w:rsidP="00105BA7">
      <w:pPr>
        <w:rPr>
          <w:lang w:val="fr-FR"/>
        </w:rPr>
      </w:pPr>
    </w:p>
    <w:p w14:paraId="36952BA2" w14:textId="77777777" w:rsidR="003407CB" w:rsidRPr="00BA4210" w:rsidRDefault="003407CB" w:rsidP="00C816D4">
      <w:pPr>
        <w:jc w:val="center"/>
        <w:rPr>
          <w:lang w:val="fr-FR"/>
        </w:rPr>
      </w:pPr>
      <w:r w:rsidRPr="00BA4210">
        <w:rPr>
          <w:noProof/>
          <w:lang w:val="fr-FR"/>
        </w:rPr>
        <w:drawing>
          <wp:inline distT="0" distB="0" distL="0" distR="0" wp14:anchorId="36B2F41F" wp14:editId="515BFAA8">
            <wp:extent cx="4498848" cy="3374136"/>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98848" cy="3374136"/>
                    </a:xfrm>
                    <a:prstGeom prst="rect">
                      <a:avLst/>
                    </a:prstGeom>
                  </pic:spPr>
                </pic:pic>
              </a:graphicData>
            </a:graphic>
          </wp:inline>
        </w:drawing>
      </w:r>
    </w:p>
    <w:p w14:paraId="291F592B" w14:textId="4BFF4583" w:rsidR="003407CB" w:rsidRPr="00BA4210" w:rsidRDefault="003407CB" w:rsidP="00E918AC">
      <w:pPr>
        <w:rPr>
          <w:lang w:val="fr-FR"/>
        </w:rPr>
      </w:pPr>
      <w:r w:rsidRPr="00BA4210">
        <w:rPr>
          <w:lang w:val="fr-FR"/>
        </w:rPr>
        <w:lastRenderedPageBreak/>
        <w:t>Une solution pour résoudre cette énigme </w:t>
      </w:r>
      <w:r w:rsidR="00FB6970" w:rsidRPr="00BA4210">
        <w:rPr>
          <w:lang w:val="fr-FR"/>
        </w:rPr>
        <w:t xml:space="preserve">est de marcher sur les interrupteurs dans l’ordre suivant </w:t>
      </w:r>
      <w:r w:rsidRPr="00BA4210">
        <w:rPr>
          <w:lang w:val="fr-FR"/>
        </w:rPr>
        <w:t>:</w:t>
      </w:r>
    </w:p>
    <w:p w14:paraId="1B1A9220" w14:textId="3D0CA791" w:rsidR="00C96E6E" w:rsidRPr="00BA4210" w:rsidRDefault="00C96E6E" w:rsidP="00E918AC">
      <w:pPr>
        <w:rPr>
          <w:lang w:val="fr-FR"/>
        </w:rPr>
      </w:pPr>
      <w:r w:rsidRPr="00BA4210">
        <w:rPr>
          <w:lang w:val="fr-FR"/>
        </w:rPr>
        <w:t>Bas gauche -&gt; Bas droite -&gt; Bas droite</w:t>
      </w:r>
    </w:p>
    <w:p w14:paraId="29854669" w14:textId="77777777" w:rsidR="000171CA" w:rsidRPr="00BA4210" w:rsidRDefault="000171CA" w:rsidP="00E918AC">
      <w:pPr>
        <w:rPr>
          <w:lang w:val="fr-FR"/>
        </w:rPr>
      </w:pPr>
    </w:p>
    <w:p w14:paraId="572746BD" w14:textId="787ACA28" w:rsidR="000171CA" w:rsidRPr="00BA4210" w:rsidRDefault="000171CA" w:rsidP="000171CA">
      <w:pPr>
        <w:pStyle w:val="Titre2"/>
        <w:rPr>
          <w:lang w:val="fr-FR"/>
        </w:rPr>
      </w:pPr>
      <w:bookmarkStart w:id="18" w:name="_Toc46235797"/>
      <w:r w:rsidRPr="00BA4210">
        <w:rPr>
          <w:lang w:val="fr-FR"/>
        </w:rPr>
        <w:t>Les trois chemins</w:t>
      </w:r>
      <w:bookmarkEnd w:id="18"/>
    </w:p>
    <w:p w14:paraId="19AA67DB" w14:textId="395EF1D5" w:rsidR="00B3262B" w:rsidRPr="00BA4210" w:rsidRDefault="00B3262B" w:rsidP="00B3262B">
      <w:pPr>
        <w:rPr>
          <w:lang w:val="fr-FR"/>
        </w:rPr>
      </w:pPr>
    </w:p>
    <w:p w14:paraId="2B8E7539" w14:textId="77777777" w:rsidR="004B351E" w:rsidRDefault="00B3262B" w:rsidP="00B3262B">
      <w:pPr>
        <w:rPr>
          <w:lang w:val="fr-FR"/>
        </w:rPr>
      </w:pPr>
      <w:r w:rsidRPr="00BA4210">
        <w:rPr>
          <w:lang w:val="fr-FR"/>
        </w:rPr>
        <w:t>Au premier étage de la forteresse, en passant par les escaliers de droite, vous serez amené à choisir le bon chemin entre trois possibles, à plusieurs reprises.</w:t>
      </w:r>
    </w:p>
    <w:p w14:paraId="0A7057D7" w14:textId="67AB23EF" w:rsidR="00B3262B" w:rsidRPr="00BA4210" w:rsidRDefault="009616C9" w:rsidP="00C816D4">
      <w:pPr>
        <w:jc w:val="center"/>
        <w:rPr>
          <w:lang w:val="fr-FR"/>
        </w:rPr>
      </w:pPr>
      <w:r w:rsidRPr="00BA4210">
        <w:rPr>
          <w:noProof/>
          <w:lang w:val="fr-FR"/>
        </w:rPr>
        <w:drawing>
          <wp:inline distT="0" distB="0" distL="0" distR="0" wp14:anchorId="6182CE37" wp14:editId="2753A8FC">
            <wp:extent cx="4498848" cy="3374136"/>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98848" cy="3374136"/>
                    </a:xfrm>
                    <a:prstGeom prst="rect">
                      <a:avLst/>
                    </a:prstGeom>
                  </pic:spPr>
                </pic:pic>
              </a:graphicData>
            </a:graphic>
          </wp:inline>
        </w:drawing>
      </w:r>
    </w:p>
    <w:p w14:paraId="20D20DB8" w14:textId="73110DE0" w:rsidR="009616C9" w:rsidRPr="00BA4210" w:rsidRDefault="009616C9" w:rsidP="00E918AC">
      <w:pPr>
        <w:rPr>
          <w:lang w:val="fr-FR"/>
        </w:rPr>
      </w:pPr>
      <w:r w:rsidRPr="00BA4210">
        <w:rPr>
          <w:lang w:val="fr-FR"/>
        </w:rPr>
        <w:t>Pour atteindre l’interrupteur il vous faudra prendre le chemin dans l’ordre suivant :</w:t>
      </w:r>
    </w:p>
    <w:p w14:paraId="704E3D16" w14:textId="44B30681" w:rsidR="009616C9" w:rsidRPr="00BA4210" w:rsidRDefault="009616C9" w:rsidP="00E918AC">
      <w:pPr>
        <w:rPr>
          <w:lang w:val="fr-FR"/>
        </w:rPr>
      </w:pPr>
      <w:r w:rsidRPr="00BA4210">
        <w:rPr>
          <w:lang w:val="fr-FR"/>
        </w:rPr>
        <w:t>Droite -&gt; Gauche -&gt; Milieu</w:t>
      </w:r>
    </w:p>
    <w:sectPr w:rsidR="009616C9" w:rsidRPr="00BA421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5048"/>
    <w:rsid w:val="000171CA"/>
    <w:rsid w:val="000829F0"/>
    <w:rsid w:val="000A45F5"/>
    <w:rsid w:val="000D7448"/>
    <w:rsid w:val="00105BA7"/>
    <w:rsid w:val="00107D62"/>
    <w:rsid w:val="0013373F"/>
    <w:rsid w:val="001418A0"/>
    <w:rsid w:val="001A5F4C"/>
    <w:rsid w:val="00227524"/>
    <w:rsid w:val="00250BEE"/>
    <w:rsid w:val="00296202"/>
    <w:rsid w:val="002D68AB"/>
    <w:rsid w:val="002E6528"/>
    <w:rsid w:val="00334B65"/>
    <w:rsid w:val="003407CB"/>
    <w:rsid w:val="003865FB"/>
    <w:rsid w:val="003E5655"/>
    <w:rsid w:val="00440FCA"/>
    <w:rsid w:val="004B351E"/>
    <w:rsid w:val="004E32CF"/>
    <w:rsid w:val="005C2495"/>
    <w:rsid w:val="005E7336"/>
    <w:rsid w:val="005F22A3"/>
    <w:rsid w:val="0062078B"/>
    <w:rsid w:val="00655EE5"/>
    <w:rsid w:val="006A6C3C"/>
    <w:rsid w:val="006B2DC3"/>
    <w:rsid w:val="0072748F"/>
    <w:rsid w:val="00772B95"/>
    <w:rsid w:val="007D1707"/>
    <w:rsid w:val="00801C60"/>
    <w:rsid w:val="00806913"/>
    <w:rsid w:val="008335C6"/>
    <w:rsid w:val="008616D1"/>
    <w:rsid w:val="008D7519"/>
    <w:rsid w:val="00902D34"/>
    <w:rsid w:val="00902E96"/>
    <w:rsid w:val="0092473C"/>
    <w:rsid w:val="00932BD8"/>
    <w:rsid w:val="00935369"/>
    <w:rsid w:val="009616C9"/>
    <w:rsid w:val="0099684E"/>
    <w:rsid w:val="009A5048"/>
    <w:rsid w:val="009A57B2"/>
    <w:rsid w:val="009D14F3"/>
    <w:rsid w:val="009E4903"/>
    <w:rsid w:val="009E6118"/>
    <w:rsid w:val="00A00DF5"/>
    <w:rsid w:val="00A1777E"/>
    <w:rsid w:val="00A23C9A"/>
    <w:rsid w:val="00A52A0A"/>
    <w:rsid w:val="00A609BA"/>
    <w:rsid w:val="00A60A9C"/>
    <w:rsid w:val="00A93BD5"/>
    <w:rsid w:val="00A949B2"/>
    <w:rsid w:val="00AD26F4"/>
    <w:rsid w:val="00AE7BE2"/>
    <w:rsid w:val="00B0060D"/>
    <w:rsid w:val="00B00BEA"/>
    <w:rsid w:val="00B233B4"/>
    <w:rsid w:val="00B246DB"/>
    <w:rsid w:val="00B32022"/>
    <w:rsid w:val="00B3262B"/>
    <w:rsid w:val="00B34D8D"/>
    <w:rsid w:val="00B63DC2"/>
    <w:rsid w:val="00B97A1E"/>
    <w:rsid w:val="00BA4210"/>
    <w:rsid w:val="00BA667A"/>
    <w:rsid w:val="00BF09CA"/>
    <w:rsid w:val="00BF1EAD"/>
    <w:rsid w:val="00C036CE"/>
    <w:rsid w:val="00C73ABB"/>
    <w:rsid w:val="00C816D4"/>
    <w:rsid w:val="00C86FE2"/>
    <w:rsid w:val="00C9068F"/>
    <w:rsid w:val="00C96E6E"/>
    <w:rsid w:val="00CE04E9"/>
    <w:rsid w:val="00CF6126"/>
    <w:rsid w:val="00D34DA1"/>
    <w:rsid w:val="00D85F9F"/>
    <w:rsid w:val="00D90165"/>
    <w:rsid w:val="00DF63D7"/>
    <w:rsid w:val="00E0702F"/>
    <w:rsid w:val="00E42B78"/>
    <w:rsid w:val="00E87B4C"/>
    <w:rsid w:val="00E918AC"/>
    <w:rsid w:val="00E92E8C"/>
    <w:rsid w:val="00E93B44"/>
    <w:rsid w:val="00EA7E45"/>
    <w:rsid w:val="00EB3777"/>
    <w:rsid w:val="00F20F00"/>
    <w:rsid w:val="00F27BEE"/>
    <w:rsid w:val="00F42AB6"/>
    <w:rsid w:val="00F7250C"/>
    <w:rsid w:val="00F82796"/>
    <w:rsid w:val="00FA64A6"/>
    <w:rsid w:val="00FB6970"/>
    <w:rsid w:val="00FD0D00"/>
    <w:rsid w:val="00FD3891"/>
    <w:rsid w:val="00FD4A59"/>
    <w:rsid w:val="00FD6C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DFB38F"/>
  <w15:chartTrackingRefBased/>
  <w15:docId w15:val="{5E2E5EC8-0DCD-4235-B526-6660C2F854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296202"/>
    <w:pPr>
      <w:keepNext/>
      <w:keepLines/>
      <w:spacing w:before="240" w:after="0"/>
      <w:outlineLvl w:val="0"/>
    </w:pPr>
    <w:rPr>
      <w:rFonts w:asciiTheme="majorHAnsi" w:eastAsiaTheme="majorEastAsia" w:hAnsiTheme="majorHAnsi" w:cstheme="majorBidi"/>
      <w:sz w:val="32"/>
      <w:szCs w:val="32"/>
    </w:rPr>
  </w:style>
  <w:style w:type="paragraph" w:styleId="Titre2">
    <w:name w:val="heading 2"/>
    <w:basedOn w:val="Normal"/>
    <w:next w:val="Normal"/>
    <w:link w:val="Titre2Car"/>
    <w:uiPriority w:val="9"/>
    <w:unhideWhenUsed/>
    <w:qFormat/>
    <w:rsid w:val="0029620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296202"/>
    <w:rPr>
      <w:rFonts w:asciiTheme="majorHAnsi" w:eastAsiaTheme="majorEastAsia" w:hAnsiTheme="majorHAnsi" w:cstheme="majorBidi"/>
      <w:sz w:val="32"/>
      <w:szCs w:val="32"/>
    </w:rPr>
  </w:style>
  <w:style w:type="character" w:customStyle="1" w:styleId="Titre2Car">
    <w:name w:val="Titre 2 Car"/>
    <w:basedOn w:val="Policepardfaut"/>
    <w:link w:val="Titre2"/>
    <w:uiPriority w:val="9"/>
    <w:rsid w:val="00296202"/>
    <w:rPr>
      <w:rFonts w:asciiTheme="majorHAnsi" w:eastAsiaTheme="majorEastAsia" w:hAnsiTheme="majorHAnsi" w:cstheme="majorBidi"/>
      <w:color w:val="2F5496" w:themeColor="accent1" w:themeShade="BF"/>
      <w:sz w:val="26"/>
      <w:szCs w:val="26"/>
    </w:rPr>
  </w:style>
  <w:style w:type="paragraph" w:styleId="Sansinterligne">
    <w:name w:val="No Spacing"/>
    <w:uiPriority w:val="1"/>
    <w:qFormat/>
    <w:rsid w:val="00A60A9C"/>
    <w:pPr>
      <w:spacing w:after="0" w:line="240" w:lineRule="auto"/>
    </w:pPr>
  </w:style>
  <w:style w:type="paragraph" w:styleId="En-ttedetabledesmatires">
    <w:name w:val="TOC Heading"/>
    <w:basedOn w:val="Titre1"/>
    <w:next w:val="Normal"/>
    <w:uiPriority w:val="39"/>
    <w:unhideWhenUsed/>
    <w:qFormat/>
    <w:rsid w:val="00250BEE"/>
    <w:pPr>
      <w:outlineLvl w:val="9"/>
    </w:pPr>
    <w:rPr>
      <w:color w:val="2F5496" w:themeColor="accent1" w:themeShade="BF"/>
    </w:rPr>
  </w:style>
  <w:style w:type="paragraph" w:styleId="TM1">
    <w:name w:val="toc 1"/>
    <w:basedOn w:val="Normal"/>
    <w:next w:val="Normal"/>
    <w:autoRedefine/>
    <w:uiPriority w:val="39"/>
    <w:unhideWhenUsed/>
    <w:rsid w:val="00250BEE"/>
    <w:pPr>
      <w:spacing w:after="100"/>
    </w:pPr>
  </w:style>
  <w:style w:type="paragraph" w:styleId="TM2">
    <w:name w:val="toc 2"/>
    <w:basedOn w:val="Normal"/>
    <w:next w:val="Normal"/>
    <w:autoRedefine/>
    <w:uiPriority w:val="39"/>
    <w:unhideWhenUsed/>
    <w:rsid w:val="00250BEE"/>
    <w:pPr>
      <w:spacing w:after="100"/>
      <w:ind w:left="220"/>
    </w:pPr>
  </w:style>
  <w:style w:type="character" w:styleId="Lienhypertexte">
    <w:name w:val="Hyperlink"/>
    <w:basedOn w:val="Policepardfaut"/>
    <w:uiPriority w:val="99"/>
    <w:unhideWhenUsed/>
    <w:rsid w:val="00250BEE"/>
    <w:rPr>
      <w:color w:val="0563C1" w:themeColor="hyperlink"/>
      <w:u w:val="single"/>
    </w:rPr>
  </w:style>
  <w:style w:type="paragraph" w:styleId="TM3">
    <w:name w:val="toc 3"/>
    <w:basedOn w:val="Normal"/>
    <w:next w:val="Normal"/>
    <w:autoRedefine/>
    <w:uiPriority w:val="39"/>
    <w:unhideWhenUsed/>
    <w:rsid w:val="000D7448"/>
    <w:pPr>
      <w:spacing w:after="100"/>
      <w:ind w:left="440"/>
    </w:pPr>
    <w:rPr>
      <w:rFonts w:eastAsiaTheme="minorEastAsia"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10FE32-3277-4A92-861F-AE17A68EB4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141</TotalTime>
  <Pages>23</Pages>
  <Words>1345</Words>
  <Characters>7667</Characters>
  <Application>Microsoft Office Word</Application>
  <DocSecurity>0</DocSecurity>
  <Lines>63</Lines>
  <Paragraphs>17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 Girard</dc:creator>
  <cp:keywords/>
  <dc:description/>
  <cp:lastModifiedBy>Louis Girard</cp:lastModifiedBy>
  <cp:revision>100</cp:revision>
  <dcterms:created xsi:type="dcterms:W3CDTF">2020-07-20T15:27:00Z</dcterms:created>
  <dcterms:modified xsi:type="dcterms:W3CDTF">2020-07-21T18:09:00Z</dcterms:modified>
</cp:coreProperties>
</file>